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F66" w:rsidRPr="009C0F66" w:rsidRDefault="009C0F66" w:rsidP="009C0F66">
      <w:pPr>
        <w:pStyle w:val="1"/>
        <w:spacing w:line="360" w:lineRule="auto"/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</w:pPr>
      <w:r w:rsidRPr="009C0F66"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  <w:t>Россия</w:t>
      </w:r>
    </w:p>
    <w:p w:rsidR="009C0F66" w:rsidRPr="009C0F66" w:rsidRDefault="009C0F66" w:rsidP="009C0F66">
      <w:pPr>
        <w:pStyle w:val="1"/>
        <w:spacing w:line="360" w:lineRule="auto"/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</w:pPr>
      <w:r w:rsidRPr="009C0F66"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  <w:t>ООО «ЭЛИНОКС»</w:t>
      </w:r>
    </w:p>
    <w:p w:rsidR="009C0F66" w:rsidRPr="009C0F66" w:rsidRDefault="009C0F66" w:rsidP="009C0F66">
      <w:pPr>
        <w:widowControl w:val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C0F66" w:rsidRPr="009C0F66" w:rsidRDefault="009C0F66" w:rsidP="009C0F66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object w:dxaOrig="580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4pt;height:133.2pt" o:ole="" fillcolor="window">
            <v:imagedata r:id="rId8" o:title=""/>
          </v:shape>
          <o:OLEObject Type="Embed" ProgID="PBrush" ShapeID="_x0000_i1025" DrawAspect="Content" ObjectID="_1454994895" r:id="rId9"/>
        </w:object>
      </w:r>
      <w:r w:rsidRPr="009C0F66">
        <w:rPr>
          <w:rFonts w:ascii="Arial" w:hAnsi="Arial" w:cs="Arial"/>
          <w:b/>
          <w:color w:val="000000"/>
          <w:sz w:val="28"/>
          <w:szCs w:val="28"/>
        </w:rPr>
        <w:br/>
      </w:r>
    </w:p>
    <w:p w:rsidR="009C0F66" w:rsidRPr="009C0F66" w:rsidRDefault="009C0F66" w:rsidP="009C0F66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C0F66" w:rsidRPr="009C0F66" w:rsidRDefault="009C0F66" w:rsidP="009C0F66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C0F66" w:rsidRPr="009C0F66" w:rsidRDefault="009C0F66" w:rsidP="009C0F66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C0F66" w:rsidRPr="009C0F66" w:rsidRDefault="009C0F66" w:rsidP="009C0F66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C0F66" w:rsidRPr="009C0F66" w:rsidRDefault="009C0F66" w:rsidP="009C0F66">
      <w:pPr>
        <w:widowControl w:val="0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C0F66" w:rsidRPr="009C0F66" w:rsidRDefault="009C0F66" w:rsidP="009C0F66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C0F66" w:rsidRPr="009C0F66" w:rsidRDefault="009C0F66" w:rsidP="009C0F66">
      <w:pPr>
        <w:widowControl w:val="0"/>
        <w:spacing w:line="360" w:lineRule="auto"/>
        <w:jc w:val="center"/>
        <w:rPr>
          <w:rFonts w:ascii="Arial" w:hAnsi="Arial" w:cs="Arial"/>
          <w:b/>
          <w:bCs/>
          <w:caps/>
          <w:shadow/>
          <w:spacing w:val="40"/>
          <w:sz w:val="40"/>
          <w:szCs w:val="40"/>
        </w:rPr>
      </w:pPr>
      <w:r w:rsidRPr="009C0F66">
        <w:rPr>
          <w:rFonts w:ascii="Arial" w:hAnsi="Arial" w:cs="Arial"/>
          <w:b/>
          <w:bCs/>
          <w:caps/>
          <w:shadow/>
          <w:spacing w:val="40"/>
          <w:sz w:val="40"/>
          <w:szCs w:val="40"/>
        </w:rPr>
        <w:t>Мармит электрический</w:t>
      </w:r>
    </w:p>
    <w:p w:rsidR="009C0F66" w:rsidRPr="009C0F66" w:rsidRDefault="009C0F66" w:rsidP="009C0F66">
      <w:pPr>
        <w:widowControl w:val="0"/>
        <w:spacing w:line="360" w:lineRule="auto"/>
        <w:jc w:val="center"/>
        <w:rPr>
          <w:rFonts w:ascii="Arial" w:hAnsi="Arial" w:cs="Arial"/>
          <w:b/>
          <w:bCs/>
          <w:caps/>
          <w:shadow/>
          <w:spacing w:val="40"/>
          <w:sz w:val="28"/>
          <w:szCs w:val="28"/>
        </w:rPr>
      </w:pPr>
      <w:r w:rsidRPr="009C0F66">
        <w:rPr>
          <w:rFonts w:ascii="Arial" w:hAnsi="Arial" w:cs="Arial"/>
          <w:b/>
          <w:bCs/>
          <w:caps/>
          <w:shadow/>
          <w:spacing w:val="40"/>
          <w:sz w:val="40"/>
          <w:szCs w:val="40"/>
        </w:rPr>
        <w:t>кухонный универсальный</w:t>
      </w:r>
      <w:r w:rsidRPr="009C0F66">
        <w:rPr>
          <w:rFonts w:ascii="Arial" w:hAnsi="Arial" w:cs="Arial"/>
          <w:b/>
          <w:bCs/>
          <w:caps/>
          <w:shadow/>
          <w:spacing w:val="40"/>
          <w:sz w:val="28"/>
          <w:szCs w:val="28"/>
        </w:rPr>
        <w:t xml:space="preserve"> </w:t>
      </w:r>
    </w:p>
    <w:p w:rsidR="009C0F66" w:rsidRPr="009C0F66" w:rsidRDefault="009C0F66" w:rsidP="009C0F66">
      <w:pPr>
        <w:widowControl w:val="0"/>
        <w:spacing w:line="360" w:lineRule="auto"/>
        <w:jc w:val="center"/>
        <w:rPr>
          <w:rFonts w:ascii="Arial" w:hAnsi="Arial" w:cs="Arial"/>
          <w:b/>
          <w:bCs/>
          <w:caps/>
          <w:shadow/>
          <w:spacing w:val="40"/>
          <w:sz w:val="28"/>
          <w:szCs w:val="28"/>
        </w:rPr>
      </w:pPr>
    </w:p>
    <w:p w:rsidR="009C0F66" w:rsidRPr="009C0F66" w:rsidRDefault="009C0F66" w:rsidP="009C0F66">
      <w:pPr>
        <w:widowControl w:val="0"/>
        <w:spacing w:line="360" w:lineRule="auto"/>
        <w:jc w:val="center"/>
        <w:rPr>
          <w:rFonts w:ascii="Arial" w:hAnsi="Arial" w:cs="Arial"/>
          <w:b/>
          <w:bCs/>
          <w:shadow/>
          <w:spacing w:val="40"/>
          <w:sz w:val="28"/>
          <w:szCs w:val="28"/>
        </w:rPr>
      </w:pPr>
      <w:r w:rsidRPr="009C0F66">
        <w:rPr>
          <w:rFonts w:ascii="Arial" w:hAnsi="Arial" w:cs="Arial"/>
          <w:b/>
          <w:bCs/>
          <w:shadow/>
          <w:spacing w:val="40"/>
          <w:sz w:val="28"/>
          <w:szCs w:val="28"/>
        </w:rPr>
        <w:t xml:space="preserve">ЭМК 70КМУ модели </w:t>
      </w:r>
    </w:p>
    <w:p w:rsidR="009C0F66" w:rsidRPr="009C0F66" w:rsidRDefault="009C0F66" w:rsidP="009C0F66">
      <w:pPr>
        <w:widowControl w:val="0"/>
        <w:spacing w:line="360" w:lineRule="auto"/>
        <w:jc w:val="center"/>
        <w:rPr>
          <w:rFonts w:ascii="Arial" w:hAnsi="Arial" w:cs="Arial"/>
          <w:b/>
          <w:bCs/>
          <w:caps/>
          <w:shadow/>
          <w:spacing w:val="40"/>
          <w:sz w:val="28"/>
          <w:szCs w:val="28"/>
        </w:rPr>
      </w:pPr>
      <w:r w:rsidRPr="009C0F66">
        <w:rPr>
          <w:rFonts w:ascii="Arial" w:hAnsi="Arial" w:cs="Arial"/>
          <w:b/>
          <w:bCs/>
          <w:shadow/>
          <w:spacing w:val="40"/>
          <w:sz w:val="28"/>
          <w:szCs w:val="28"/>
        </w:rPr>
        <w:t>«</w:t>
      </w:r>
      <w:proofErr w:type="spellStart"/>
      <w:r w:rsidRPr="009C0F66">
        <w:rPr>
          <w:rFonts w:ascii="Arial" w:hAnsi="Arial" w:cs="Arial"/>
          <w:b/>
          <w:bCs/>
          <w:shadow/>
          <w:spacing w:val="40"/>
          <w:sz w:val="28"/>
          <w:szCs w:val="28"/>
        </w:rPr>
        <w:t>Аста</w:t>
      </w:r>
      <w:proofErr w:type="spellEnd"/>
      <w:r w:rsidRPr="009C0F66">
        <w:rPr>
          <w:rFonts w:ascii="Arial" w:hAnsi="Arial" w:cs="Arial"/>
          <w:b/>
          <w:bCs/>
          <w:shadow/>
          <w:spacing w:val="40"/>
          <w:sz w:val="28"/>
          <w:szCs w:val="28"/>
        </w:rPr>
        <w:t xml:space="preserve"> модернизированная»</w:t>
      </w:r>
    </w:p>
    <w:p w:rsidR="009C0F66" w:rsidRPr="009C0F66" w:rsidRDefault="009C0F66" w:rsidP="009C0F66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</w:p>
    <w:p w:rsidR="009C0F66" w:rsidRPr="009C0F66" w:rsidRDefault="009C0F66" w:rsidP="009C0F66">
      <w:pPr>
        <w:pStyle w:val="2"/>
        <w:rPr>
          <w:rFonts w:cs="Arial"/>
          <w:b w:val="0"/>
          <w:shadow/>
          <w:color w:val="000000"/>
          <w:spacing w:val="40"/>
          <w:sz w:val="28"/>
          <w:szCs w:val="28"/>
        </w:rPr>
      </w:pPr>
      <w:r w:rsidRPr="009C0F66">
        <w:rPr>
          <w:rFonts w:cs="Arial"/>
          <w:b w:val="0"/>
          <w:shadow/>
          <w:color w:val="000000"/>
          <w:spacing w:val="40"/>
          <w:sz w:val="28"/>
          <w:szCs w:val="28"/>
        </w:rPr>
        <w:t>ПАСПОРТ</w:t>
      </w:r>
    </w:p>
    <w:p w:rsidR="009C0F66" w:rsidRPr="009C0F66" w:rsidRDefault="009C0F66" w:rsidP="009C0F66">
      <w:pPr>
        <w:jc w:val="center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и</w:t>
      </w:r>
    </w:p>
    <w:p w:rsidR="009C0F66" w:rsidRPr="009C0F66" w:rsidRDefault="009C0F66" w:rsidP="009C0F66">
      <w:pPr>
        <w:jc w:val="center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руководство по эксплуатации</w:t>
      </w:r>
    </w:p>
    <w:p w:rsidR="009C0F66" w:rsidRPr="009C0F66" w:rsidRDefault="009C0F66" w:rsidP="009C0F66">
      <w:pPr>
        <w:jc w:val="center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9C0F66" w:rsidRPr="009C0F66" w:rsidRDefault="009C0F66" w:rsidP="009C0F66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9C0F66" w:rsidRPr="009C0F66" w:rsidRDefault="009E1BA8" w:rsidP="009C0F66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  <w:r w:rsidRPr="009E1BA8">
        <w:rPr>
          <w:rFonts w:ascii="Arial" w:hAnsi="Arial" w:cs="Arial"/>
          <w:b/>
          <w:shadow/>
          <w:noProof/>
          <w:color w:val="000000"/>
          <w:spacing w:val="40"/>
          <w:sz w:val="28"/>
          <w:szCs w:val="28"/>
        </w:rPr>
        <w:drawing>
          <wp:inline distT="0" distB="0" distL="0" distR="0">
            <wp:extent cx="800100" cy="723900"/>
            <wp:effectExtent l="19050" t="0" r="0" b="0"/>
            <wp:docPr id="5" name="Рисунок 6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a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0F66" w:rsidRDefault="009C0F6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hadow/>
          <w:color w:val="000000"/>
          <w:spacing w:val="40"/>
          <w:sz w:val="28"/>
          <w:szCs w:val="28"/>
        </w:rPr>
      </w:pPr>
      <w:r>
        <w:rPr>
          <w:rFonts w:ascii="Arial" w:hAnsi="Arial" w:cs="Arial"/>
          <w:shadow/>
          <w:color w:val="000000"/>
          <w:spacing w:val="40"/>
          <w:sz w:val="28"/>
          <w:szCs w:val="28"/>
        </w:rPr>
        <w:br w:type="page"/>
      </w:r>
    </w:p>
    <w:p w:rsidR="009C0F66" w:rsidRPr="009C0F66" w:rsidRDefault="009C0F66" w:rsidP="009C0F66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 w:rsidRPr="009C0F66">
        <w:rPr>
          <w:rFonts w:ascii="Arial" w:hAnsi="Arial" w:cs="Arial"/>
          <w:b/>
          <w:color w:val="000000"/>
          <w:sz w:val="28"/>
          <w:szCs w:val="28"/>
        </w:rPr>
        <w:lastRenderedPageBreak/>
        <w:t>НАЗНАЧЕНИЕ</w:t>
      </w:r>
    </w:p>
    <w:p w:rsidR="009C0F66" w:rsidRPr="009C0F66" w:rsidRDefault="009C0F66" w:rsidP="009C0F66">
      <w:pPr>
        <w:ind w:left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9C0F66" w:rsidRPr="009C0F66" w:rsidRDefault="009C0F66" w:rsidP="009C0F66">
      <w:pPr>
        <w:pStyle w:val="a5"/>
        <w:ind w:firstLine="567"/>
        <w:rPr>
          <w:rFonts w:cs="Arial"/>
          <w:color w:val="auto"/>
          <w:sz w:val="28"/>
          <w:szCs w:val="28"/>
        </w:rPr>
      </w:pPr>
      <w:r w:rsidRPr="009C0F66">
        <w:rPr>
          <w:rFonts w:cs="Arial"/>
          <w:color w:val="auto"/>
          <w:sz w:val="28"/>
          <w:szCs w:val="28"/>
        </w:rPr>
        <w:t>Мармит электрический кухонный универсальный типа ЭМК 70КМУ (далее мармит) предназначен для кратковременного хранения в горячем состоянии пе</w:t>
      </w:r>
      <w:r w:rsidRPr="009C0F66">
        <w:rPr>
          <w:rFonts w:cs="Arial"/>
          <w:color w:val="auto"/>
          <w:sz w:val="28"/>
          <w:szCs w:val="28"/>
        </w:rPr>
        <w:t>р</w:t>
      </w:r>
      <w:r w:rsidRPr="009C0F66">
        <w:rPr>
          <w:rFonts w:cs="Arial"/>
          <w:color w:val="auto"/>
          <w:sz w:val="28"/>
          <w:szCs w:val="28"/>
        </w:rPr>
        <w:t>вых блюд в котлах и вторых блюд в функциональных емкостях и раздачи их п</w:t>
      </w:r>
      <w:r w:rsidRPr="009C0F66">
        <w:rPr>
          <w:rFonts w:cs="Arial"/>
          <w:color w:val="auto"/>
          <w:sz w:val="28"/>
          <w:szCs w:val="28"/>
        </w:rPr>
        <w:t>о</w:t>
      </w:r>
      <w:r w:rsidRPr="009C0F66">
        <w:rPr>
          <w:rFonts w:cs="Arial"/>
          <w:color w:val="auto"/>
          <w:sz w:val="28"/>
          <w:szCs w:val="28"/>
        </w:rPr>
        <w:t>требителю.</w:t>
      </w:r>
    </w:p>
    <w:p w:rsidR="009C0F66" w:rsidRPr="009C0F66" w:rsidRDefault="009C0F66" w:rsidP="009C0F66">
      <w:pPr>
        <w:pStyle w:val="a5"/>
        <w:ind w:firstLine="567"/>
        <w:rPr>
          <w:rFonts w:cs="Arial"/>
          <w:color w:val="auto"/>
          <w:sz w:val="28"/>
          <w:szCs w:val="28"/>
        </w:rPr>
      </w:pPr>
      <w:r w:rsidRPr="009C0F66">
        <w:rPr>
          <w:rFonts w:cs="Arial"/>
          <w:color w:val="auto"/>
          <w:sz w:val="28"/>
          <w:szCs w:val="28"/>
        </w:rPr>
        <w:t>Мармит устанавливается на предприятиях общественного питания отдельно или в составе технологических линий горячих цехов и линиях раздачи столовых самообслуживания.</w:t>
      </w:r>
    </w:p>
    <w:p w:rsidR="00706B11" w:rsidRDefault="00706B11" w:rsidP="00706B11">
      <w:pPr>
        <w:pStyle w:val="a5"/>
        <w:ind w:firstLine="567"/>
        <w:rPr>
          <w:rFonts w:cs="Arial"/>
          <w:color w:val="auto"/>
          <w:sz w:val="28"/>
          <w:szCs w:val="28"/>
        </w:rPr>
      </w:pPr>
      <w:r w:rsidRPr="002733F3">
        <w:rPr>
          <w:rFonts w:cs="Arial"/>
          <w:color w:val="auto"/>
          <w:sz w:val="28"/>
          <w:szCs w:val="28"/>
        </w:rPr>
        <w:t xml:space="preserve">Сертификат соответствия  № </w:t>
      </w:r>
      <w:proofErr w:type="gramStart"/>
      <w:r w:rsidRPr="002733F3">
        <w:rPr>
          <w:rFonts w:cs="Arial"/>
          <w:color w:val="auto"/>
          <w:sz w:val="28"/>
          <w:szCs w:val="28"/>
        </w:rPr>
        <w:t>С</w:t>
      </w:r>
      <w:proofErr w:type="gramEnd"/>
      <w:r w:rsidRPr="002733F3">
        <w:rPr>
          <w:rFonts w:cs="Arial"/>
          <w:color w:val="auto"/>
          <w:sz w:val="28"/>
          <w:szCs w:val="28"/>
        </w:rPr>
        <w:t xml:space="preserve">-RU.МН10.B.00068. Срок действия с 12.11.2013 г. по 11.11.2018 г. </w:t>
      </w:r>
    </w:p>
    <w:p w:rsidR="00706B11" w:rsidRPr="002A61D3" w:rsidRDefault="00706B11" w:rsidP="00706B11">
      <w:pPr>
        <w:pStyle w:val="a5"/>
        <w:ind w:firstLine="567"/>
        <w:rPr>
          <w:rFonts w:cs="Arial"/>
          <w:color w:val="auto"/>
          <w:sz w:val="28"/>
          <w:szCs w:val="28"/>
        </w:rPr>
      </w:pPr>
      <w:r>
        <w:rPr>
          <w:rFonts w:cs="Arial"/>
          <w:color w:val="auto"/>
          <w:sz w:val="28"/>
          <w:szCs w:val="28"/>
        </w:rPr>
        <w:t xml:space="preserve">Декларация о соответствии </w:t>
      </w:r>
      <w:r w:rsidRPr="002733F3">
        <w:rPr>
          <w:rFonts w:cs="Arial"/>
          <w:color w:val="auto"/>
          <w:sz w:val="28"/>
          <w:szCs w:val="28"/>
        </w:rPr>
        <w:t xml:space="preserve">№ </w:t>
      </w:r>
      <w:r w:rsidRPr="002A61D3">
        <w:rPr>
          <w:rFonts w:cs="Arial"/>
          <w:color w:val="auto"/>
          <w:sz w:val="28"/>
          <w:szCs w:val="28"/>
        </w:rPr>
        <w:t>RU</w:t>
      </w:r>
      <w:r>
        <w:rPr>
          <w:rFonts w:cs="Arial"/>
          <w:color w:val="auto"/>
          <w:sz w:val="28"/>
          <w:szCs w:val="28"/>
        </w:rPr>
        <w:t xml:space="preserve"> </w:t>
      </w:r>
      <w:proofErr w:type="gramStart"/>
      <w:r>
        <w:rPr>
          <w:rFonts w:cs="Arial"/>
          <w:color w:val="auto"/>
          <w:sz w:val="28"/>
          <w:szCs w:val="28"/>
        </w:rPr>
        <w:t>Д</w:t>
      </w:r>
      <w:proofErr w:type="gramEnd"/>
      <w:r w:rsidRPr="002733F3">
        <w:rPr>
          <w:rFonts w:cs="Arial"/>
          <w:color w:val="auto"/>
          <w:sz w:val="28"/>
          <w:szCs w:val="28"/>
        </w:rPr>
        <w:t>-RU.</w:t>
      </w:r>
      <w:r>
        <w:rPr>
          <w:rFonts w:cs="Arial"/>
          <w:color w:val="auto"/>
          <w:sz w:val="28"/>
          <w:szCs w:val="28"/>
        </w:rPr>
        <w:t>АЛ16</w:t>
      </w:r>
      <w:r w:rsidRPr="002733F3">
        <w:rPr>
          <w:rFonts w:cs="Arial"/>
          <w:color w:val="auto"/>
          <w:sz w:val="28"/>
          <w:szCs w:val="28"/>
        </w:rPr>
        <w:t>.B.</w:t>
      </w:r>
      <w:r>
        <w:rPr>
          <w:rFonts w:cs="Arial"/>
          <w:color w:val="auto"/>
          <w:sz w:val="28"/>
          <w:szCs w:val="28"/>
        </w:rPr>
        <w:t>23498. Срок действия с 20</w:t>
      </w:r>
      <w:r w:rsidRPr="002733F3">
        <w:rPr>
          <w:rFonts w:cs="Arial"/>
          <w:color w:val="auto"/>
          <w:sz w:val="28"/>
          <w:szCs w:val="28"/>
        </w:rPr>
        <w:t xml:space="preserve">.11.2013 г. по </w:t>
      </w:r>
      <w:r>
        <w:rPr>
          <w:rFonts w:cs="Arial"/>
          <w:color w:val="auto"/>
          <w:sz w:val="28"/>
          <w:szCs w:val="28"/>
        </w:rPr>
        <w:t>19</w:t>
      </w:r>
      <w:r w:rsidRPr="002733F3">
        <w:rPr>
          <w:rFonts w:cs="Arial"/>
          <w:color w:val="auto"/>
          <w:sz w:val="28"/>
          <w:szCs w:val="28"/>
        </w:rPr>
        <w:t>.11.2018 г.</w:t>
      </w:r>
    </w:p>
    <w:p w:rsidR="009C0F66" w:rsidRPr="009C0F66" w:rsidRDefault="00706B11" w:rsidP="00706B11">
      <w:pPr>
        <w:pStyle w:val="a5"/>
        <w:ind w:firstLine="567"/>
        <w:rPr>
          <w:rFonts w:cs="Arial"/>
          <w:color w:val="auto"/>
          <w:sz w:val="28"/>
          <w:szCs w:val="28"/>
        </w:rPr>
      </w:pPr>
      <w:r w:rsidRPr="002A61D3">
        <w:rPr>
          <w:rFonts w:cs="Arial"/>
          <w:color w:val="auto"/>
          <w:sz w:val="28"/>
          <w:szCs w:val="28"/>
        </w:rPr>
        <w:t>На предприятии действует сертифицированная система менеджмента кач</w:t>
      </w:r>
      <w:r w:rsidRPr="002A61D3">
        <w:rPr>
          <w:rFonts w:cs="Arial"/>
          <w:color w:val="auto"/>
          <w:sz w:val="28"/>
          <w:szCs w:val="28"/>
        </w:rPr>
        <w:t>е</w:t>
      </w:r>
      <w:r w:rsidRPr="002A61D3">
        <w:rPr>
          <w:rFonts w:cs="Arial"/>
          <w:color w:val="auto"/>
          <w:sz w:val="28"/>
          <w:szCs w:val="28"/>
        </w:rPr>
        <w:t>ства в соответствии требованиям ИСО 9001:2008 . Регистрационный номер се</w:t>
      </w:r>
      <w:r w:rsidRPr="002A61D3">
        <w:rPr>
          <w:rFonts w:cs="Arial"/>
          <w:color w:val="auto"/>
          <w:sz w:val="28"/>
          <w:szCs w:val="28"/>
        </w:rPr>
        <w:t>р</w:t>
      </w:r>
      <w:r w:rsidRPr="002A61D3">
        <w:rPr>
          <w:rFonts w:cs="Arial"/>
          <w:color w:val="auto"/>
          <w:sz w:val="28"/>
          <w:szCs w:val="28"/>
        </w:rPr>
        <w:t>тификата 73 100 3466 срок действия по 16.01.2017 г</w:t>
      </w:r>
      <w:proofErr w:type="gramStart"/>
      <w:r w:rsidRPr="002A61D3">
        <w:rPr>
          <w:rFonts w:cs="Arial"/>
          <w:color w:val="auto"/>
          <w:sz w:val="28"/>
          <w:szCs w:val="28"/>
        </w:rPr>
        <w:t>.</w:t>
      </w:r>
      <w:r w:rsidR="009C0F66" w:rsidRPr="009C0F66">
        <w:rPr>
          <w:rFonts w:cs="Arial"/>
          <w:color w:val="auto"/>
          <w:sz w:val="28"/>
          <w:szCs w:val="28"/>
        </w:rPr>
        <w:t>.</w:t>
      </w:r>
      <w:proofErr w:type="gramEnd"/>
    </w:p>
    <w:p w:rsidR="009C0F66" w:rsidRPr="009C0F66" w:rsidRDefault="009C0F66" w:rsidP="009C0F66">
      <w:pPr>
        <w:pStyle w:val="a5"/>
        <w:ind w:firstLine="567"/>
        <w:rPr>
          <w:rFonts w:cs="Arial"/>
          <w:color w:val="auto"/>
          <w:sz w:val="28"/>
          <w:szCs w:val="28"/>
        </w:rPr>
      </w:pPr>
      <w:r w:rsidRPr="009C0F66">
        <w:rPr>
          <w:rFonts w:cs="Arial"/>
          <w:color w:val="auto"/>
          <w:sz w:val="28"/>
          <w:szCs w:val="28"/>
        </w:rPr>
        <w:t>.</w:t>
      </w:r>
    </w:p>
    <w:p w:rsidR="009C0F66" w:rsidRPr="009C0F66" w:rsidRDefault="009C0F66" w:rsidP="009C0F66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 w:rsidRPr="009C0F66">
        <w:rPr>
          <w:rFonts w:ascii="Arial" w:hAnsi="Arial" w:cs="Arial"/>
          <w:b/>
          <w:color w:val="000000"/>
          <w:sz w:val="28"/>
          <w:szCs w:val="28"/>
        </w:rPr>
        <w:t>ТЕХНИЧЕСКИЕ ХАРАКТЕРИСТИКИ</w:t>
      </w:r>
    </w:p>
    <w:p w:rsidR="009C0F66" w:rsidRPr="009C0F66" w:rsidRDefault="009C0F66" w:rsidP="009C0F66">
      <w:pPr>
        <w:jc w:val="right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Таблица 1</w:t>
      </w:r>
    </w:p>
    <w:tbl>
      <w:tblPr>
        <w:tblW w:w="10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46"/>
        <w:gridCol w:w="7110"/>
        <w:gridCol w:w="1417"/>
        <w:gridCol w:w="1700"/>
      </w:tblGrid>
      <w:tr w:rsidR="009C0F66" w:rsidRPr="009C0F66" w:rsidTr="009C0F66">
        <w:trPr>
          <w:trHeight w:val="108"/>
          <w:jc w:val="center"/>
        </w:trPr>
        <w:tc>
          <w:tcPr>
            <w:tcW w:w="76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Норма</w:t>
            </w:r>
          </w:p>
        </w:tc>
      </w:tr>
      <w:tr w:rsidR="009C0F66" w:rsidRPr="009C0F66" w:rsidTr="009C0F66">
        <w:trPr>
          <w:trHeight w:val="229"/>
          <w:jc w:val="center"/>
        </w:trPr>
        <w:tc>
          <w:tcPr>
            <w:tcW w:w="76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F66" w:rsidRPr="009C0F66" w:rsidRDefault="009C0F66" w:rsidP="00AD62F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ЭМК 70 КМУ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ЭМК 70 КМУ</w:t>
            </w:r>
          </w:p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9C0F66">
              <w:rPr>
                <w:rFonts w:ascii="Arial" w:hAnsi="Arial" w:cs="Arial"/>
                <w:sz w:val="24"/>
                <w:szCs w:val="24"/>
              </w:rPr>
              <w:t>кашир</w:t>
            </w:r>
            <w:proofErr w:type="spellEnd"/>
            <w:r w:rsidRPr="009C0F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Номинальная потребляемая мощность, кВт:</w:t>
            </w:r>
          </w:p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9C0F66">
              <w:rPr>
                <w:rFonts w:ascii="Arial" w:hAnsi="Arial" w:cs="Arial"/>
                <w:sz w:val="24"/>
                <w:szCs w:val="24"/>
              </w:rPr>
              <w:t>ПЭН-ов</w:t>
            </w:r>
            <w:proofErr w:type="spellEnd"/>
            <w:r w:rsidRPr="009C0F6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- конфорки</w:t>
            </w:r>
          </w:p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- лампы освещения;</w:t>
            </w:r>
          </w:p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- суммарная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2,0</w:t>
            </w:r>
          </w:p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1,0</w:t>
            </w: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0,021</w:t>
            </w:r>
          </w:p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3,</w:t>
            </w: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081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Род тока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 xml:space="preserve">двухфазный с </w:t>
            </w:r>
            <w:proofErr w:type="spellStart"/>
            <w:r w:rsidRPr="009C0F66">
              <w:rPr>
                <w:rFonts w:ascii="Arial" w:hAnsi="Arial" w:cs="Arial"/>
                <w:sz w:val="24"/>
                <w:szCs w:val="24"/>
              </w:rPr>
              <w:t>нейтр</w:t>
            </w:r>
            <w:r w:rsidRPr="009C0F66">
              <w:rPr>
                <w:rFonts w:ascii="Arial" w:hAnsi="Arial" w:cs="Arial"/>
                <w:sz w:val="24"/>
                <w:szCs w:val="24"/>
              </w:rPr>
              <w:t>а</w:t>
            </w:r>
            <w:r w:rsidRPr="009C0F66">
              <w:rPr>
                <w:rFonts w:ascii="Arial" w:hAnsi="Arial" w:cs="Arial"/>
                <w:sz w:val="24"/>
                <w:szCs w:val="24"/>
              </w:rPr>
              <w:t>лью</w:t>
            </w:r>
            <w:proofErr w:type="spellEnd"/>
            <w:r w:rsidRPr="009C0F66">
              <w:rPr>
                <w:rFonts w:ascii="Arial" w:hAnsi="Arial" w:cs="Arial"/>
                <w:sz w:val="24"/>
                <w:szCs w:val="24"/>
              </w:rPr>
              <w:t>,  переменный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 xml:space="preserve">Напряжение, </w:t>
            </w:r>
            <w:proofErr w:type="gramStart"/>
            <w:r w:rsidRPr="009C0F66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400/230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 xml:space="preserve">Частота тока, </w:t>
            </w:r>
            <w:proofErr w:type="gramStart"/>
            <w:r w:rsidRPr="009C0F66">
              <w:rPr>
                <w:rFonts w:ascii="Arial" w:hAnsi="Arial" w:cs="Arial"/>
                <w:sz w:val="24"/>
                <w:szCs w:val="24"/>
              </w:rPr>
              <w:t>Гц</w:t>
            </w:r>
            <w:proofErr w:type="gramEnd"/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 xml:space="preserve">Объем воды, заливаемой в ванну, </w:t>
            </w:r>
            <w:proofErr w:type="gramStart"/>
            <w:r w:rsidRPr="009C0F66">
              <w:rPr>
                <w:rFonts w:ascii="Arial" w:hAnsi="Arial" w:cs="Arial"/>
                <w:sz w:val="24"/>
                <w:szCs w:val="24"/>
              </w:rPr>
              <w:t>л</w:t>
            </w:r>
            <w:proofErr w:type="gramEnd"/>
            <w:r w:rsidRPr="009C0F66">
              <w:rPr>
                <w:rFonts w:ascii="Arial" w:hAnsi="Arial" w:cs="Arial"/>
                <w:sz w:val="24"/>
                <w:szCs w:val="24"/>
              </w:rPr>
              <w:t>, не более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 xml:space="preserve">Рабочая температура воздуха в ванне, ° </w:t>
            </w:r>
            <w:proofErr w:type="gramStart"/>
            <w:r w:rsidRPr="009C0F66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Pr="009C0F66">
              <w:rPr>
                <w:rFonts w:ascii="Arial" w:hAnsi="Arial" w:cs="Arial"/>
                <w:sz w:val="24"/>
                <w:szCs w:val="24"/>
              </w:rPr>
              <w:t xml:space="preserve">, не более 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85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Время разогрева до рабочей температуры, мин.,  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0F66">
              <w:rPr>
                <w:rFonts w:ascii="Arial" w:hAnsi="Arial" w:cs="Arial"/>
                <w:sz w:val="24"/>
                <w:szCs w:val="24"/>
              </w:rPr>
              <w:t>более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Количество терморегуляторов, шт.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Количество переключателей, шт.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Количество ламп освещения, шт.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proofErr w:type="spellStart"/>
            <w:r w:rsidRPr="009C0F66">
              <w:rPr>
                <w:rFonts w:ascii="Arial" w:hAnsi="Arial" w:cs="Arial"/>
                <w:sz w:val="24"/>
                <w:szCs w:val="24"/>
              </w:rPr>
              <w:t>ПЭН-ов</w:t>
            </w:r>
            <w:proofErr w:type="spellEnd"/>
            <w:r w:rsidRPr="009C0F66">
              <w:rPr>
                <w:rFonts w:ascii="Arial" w:hAnsi="Arial" w:cs="Arial"/>
                <w:sz w:val="24"/>
                <w:szCs w:val="24"/>
              </w:rPr>
              <w:t>, шт.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Количество конфорок, шт.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 xml:space="preserve">Диаметр конфорки, </w:t>
            </w:r>
            <w:proofErr w:type="gramStart"/>
            <w:r w:rsidRPr="009C0F66">
              <w:rPr>
                <w:rFonts w:ascii="Arial" w:hAnsi="Arial" w:cs="Arial"/>
                <w:sz w:val="24"/>
                <w:szCs w:val="24"/>
              </w:rPr>
              <w:t>мм</w:t>
            </w:r>
            <w:proofErr w:type="gramEnd"/>
            <w:r w:rsidRPr="009C0F6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220±0,5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Количество емкостей, шт.</w:t>
            </w:r>
          </w:p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0F66">
              <w:rPr>
                <w:rFonts w:ascii="Arial" w:hAnsi="Arial" w:cs="Arial"/>
                <w:sz w:val="24"/>
                <w:szCs w:val="24"/>
              </w:rPr>
              <w:t>гастроемкость</w:t>
            </w:r>
            <w:proofErr w:type="spellEnd"/>
            <w:r w:rsidRPr="009C0F6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GN</w:t>
            </w:r>
            <w:r w:rsidRPr="009C0F66">
              <w:rPr>
                <w:rFonts w:ascii="Arial" w:hAnsi="Arial" w:cs="Arial"/>
                <w:sz w:val="24"/>
                <w:szCs w:val="24"/>
              </w:rPr>
              <w:t xml:space="preserve"> 1/1</w:t>
            </w: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9C0F66">
              <w:rPr>
                <w:rFonts w:ascii="Arial" w:hAnsi="Arial" w:cs="Arial"/>
                <w:sz w:val="24"/>
                <w:szCs w:val="24"/>
              </w:rPr>
              <w:t>150</w:t>
            </w:r>
          </w:p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0F66">
              <w:rPr>
                <w:rFonts w:ascii="Arial" w:hAnsi="Arial" w:cs="Arial"/>
                <w:sz w:val="24"/>
                <w:szCs w:val="24"/>
              </w:rPr>
              <w:t>гастроемкость</w:t>
            </w:r>
            <w:proofErr w:type="spellEnd"/>
            <w:r w:rsidRPr="009C0F6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GN</w:t>
            </w:r>
            <w:r w:rsidRPr="009C0F66">
              <w:rPr>
                <w:rFonts w:ascii="Arial" w:hAnsi="Arial" w:cs="Arial"/>
                <w:sz w:val="24"/>
                <w:szCs w:val="24"/>
              </w:rPr>
              <w:t>1/2</w:t>
            </w: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9C0F66">
              <w:rPr>
                <w:rFonts w:ascii="Arial" w:hAnsi="Arial" w:cs="Arial"/>
                <w:sz w:val="24"/>
                <w:szCs w:val="24"/>
              </w:rPr>
              <w:t>150</w:t>
            </w:r>
          </w:p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0F66">
              <w:rPr>
                <w:rFonts w:ascii="Arial" w:hAnsi="Arial" w:cs="Arial"/>
                <w:sz w:val="24"/>
                <w:szCs w:val="24"/>
              </w:rPr>
              <w:t>гастроемкость</w:t>
            </w:r>
            <w:proofErr w:type="spellEnd"/>
            <w:r w:rsidRPr="009C0F6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GN</w:t>
            </w:r>
            <w:r w:rsidRPr="009C0F66">
              <w:rPr>
                <w:rFonts w:ascii="Arial" w:hAnsi="Arial" w:cs="Arial"/>
                <w:sz w:val="24"/>
                <w:szCs w:val="24"/>
              </w:rPr>
              <w:t xml:space="preserve"> 1/4</w:t>
            </w: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9C0F66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Ном</w:t>
            </w:r>
            <w:proofErr w:type="gramStart"/>
            <w:r w:rsidRPr="009C0F66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9C0F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9C0F66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9C0F66">
              <w:rPr>
                <w:rFonts w:ascii="Arial" w:hAnsi="Arial" w:cs="Arial"/>
                <w:sz w:val="24"/>
                <w:szCs w:val="24"/>
              </w:rPr>
              <w:t>местимость емкостей, дм</w:t>
            </w:r>
            <w:r w:rsidRPr="009C0F66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 xml:space="preserve">Габаритные размеры, </w:t>
            </w:r>
            <w:proofErr w:type="gramStart"/>
            <w:r w:rsidRPr="009C0F66">
              <w:rPr>
                <w:rFonts w:ascii="Arial" w:hAnsi="Arial" w:cs="Arial"/>
                <w:sz w:val="24"/>
                <w:szCs w:val="24"/>
              </w:rPr>
              <w:t>мм</w:t>
            </w:r>
            <w:proofErr w:type="gramEnd"/>
          </w:p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длина</w:t>
            </w:r>
          </w:p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ширина без направляющих для подносов</w:t>
            </w:r>
          </w:p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ширина с направляющими для подносов</w:t>
            </w:r>
          </w:p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высота до стола</w:t>
            </w:r>
          </w:p>
          <w:p w:rsidR="009C0F66" w:rsidRPr="009C0F66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высота до верхней полки</w:t>
            </w:r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1500</w:t>
            </w:r>
          </w:p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705</w:t>
            </w:r>
          </w:p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1030</w:t>
            </w:r>
          </w:p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870</w:t>
            </w:r>
          </w:p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1485</w:t>
            </w:r>
          </w:p>
        </w:tc>
      </w:tr>
      <w:tr w:rsidR="009C0F66" w:rsidRPr="009C0F66" w:rsidTr="009C0F66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AD62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 xml:space="preserve">Масса, не более, </w:t>
            </w:r>
            <w:proofErr w:type="gramStart"/>
            <w:r w:rsidRPr="009C0F66">
              <w:rPr>
                <w:rFonts w:ascii="Arial" w:hAnsi="Arial" w:cs="Arial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117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</w:tbl>
    <w:p w:rsidR="009C0F66" w:rsidRPr="009C0F66" w:rsidRDefault="009C0F66" w:rsidP="009C0F66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b/>
          <w:color w:val="000000"/>
          <w:sz w:val="28"/>
          <w:szCs w:val="28"/>
        </w:rPr>
        <w:lastRenderedPageBreak/>
        <w:t>3. КОМПЛЕКТ ПОСТАВКИ</w:t>
      </w:r>
      <w:r w:rsidRPr="009C0F66">
        <w:rPr>
          <w:rFonts w:ascii="Arial" w:hAnsi="Arial" w:cs="Arial"/>
          <w:sz w:val="28"/>
          <w:szCs w:val="28"/>
        </w:rPr>
        <w:t xml:space="preserve">   </w:t>
      </w:r>
    </w:p>
    <w:p w:rsidR="009C0F66" w:rsidRPr="009C0F66" w:rsidRDefault="009C0F66" w:rsidP="009C0F66">
      <w:pPr>
        <w:jc w:val="right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Таблица 2</w:t>
      </w:r>
    </w:p>
    <w:tbl>
      <w:tblPr>
        <w:tblW w:w="10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36"/>
        <w:gridCol w:w="6378"/>
        <w:gridCol w:w="3759"/>
      </w:tblGrid>
      <w:tr w:rsidR="009C0F66" w:rsidRPr="009C0F66" w:rsidTr="00BA48D4">
        <w:trPr>
          <w:trHeight w:val="77"/>
          <w:jc w:val="center"/>
        </w:trPr>
        <w:tc>
          <w:tcPr>
            <w:tcW w:w="4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Количество, шт.</w:t>
            </w:r>
          </w:p>
        </w:tc>
      </w:tr>
      <w:tr w:rsidR="009C0F66" w:rsidRPr="009C0F66" w:rsidTr="009C0F66">
        <w:trPr>
          <w:jc w:val="center"/>
        </w:trPr>
        <w:tc>
          <w:tcPr>
            <w:tcW w:w="44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ind w:right="-108" w:hanging="3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0F66">
              <w:rPr>
                <w:rFonts w:ascii="Arial" w:hAnsi="Arial" w:cs="Arial"/>
                <w:bCs/>
                <w:sz w:val="24"/>
                <w:szCs w:val="24"/>
              </w:rPr>
              <w:t>ЭМК70КМУ</w:t>
            </w:r>
          </w:p>
        </w:tc>
      </w:tr>
      <w:tr w:rsidR="009C0F66" w:rsidRPr="009C0F66" w:rsidTr="009C0F66">
        <w:trPr>
          <w:trHeight w:val="14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 xml:space="preserve">Мармит 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C0F66" w:rsidRPr="009C0F66" w:rsidTr="009C0F66">
        <w:trPr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 xml:space="preserve">Полка 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C0F66" w:rsidRPr="009C0F66" w:rsidTr="009C0F66">
        <w:trPr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Кронштейн полки (труба)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C0F66" w:rsidRPr="009C0F66" w:rsidTr="009C0F66">
        <w:trPr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Направляющие для подносов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C0F66" w:rsidRPr="009C0F66" w:rsidTr="009C0F66">
        <w:trPr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Количество емкостей, шт.</w:t>
            </w:r>
          </w:p>
          <w:p w:rsidR="009C0F66" w:rsidRPr="009C0F66" w:rsidRDefault="009C0F66" w:rsidP="009C0F66">
            <w:pPr>
              <w:ind w:left="78" w:firstLine="567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9C0F66">
              <w:rPr>
                <w:rFonts w:ascii="Arial" w:hAnsi="Arial" w:cs="Arial"/>
                <w:sz w:val="24"/>
                <w:szCs w:val="24"/>
              </w:rPr>
              <w:t>гастроемкость</w:t>
            </w:r>
            <w:proofErr w:type="spellEnd"/>
            <w:r w:rsidRPr="009C0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GN</w:t>
            </w:r>
            <w:r w:rsidRPr="009C0F66">
              <w:rPr>
                <w:rFonts w:ascii="Arial" w:hAnsi="Arial" w:cs="Arial"/>
                <w:sz w:val="24"/>
                <w:szCs w:val="24"/>
              </w:rPr>
              <w:t>1/1х150</w:t>
            </w:r>
          </w:p>
          <w:p w:rsidR="009C0F66" w:rsidRPr="009C0F66" w:rsidRDefault="009C0F66" w:rsidP="009C0F66">
            <w:pPr>
              <w:ind w:left="7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0F66">
              <w:rPr>
                <w:rFonts w:ascii="Arial" w:hAnsi="Arial" w:cs="Arial"/>
                <w:sz w:val="24"/>
                <w:szCs w:val="24"/>
              </w:rPr>
              <w:t>гастроемкость</w:t>
            </w:r>
            <w:proofErr w:type="spellEnd"/>
            <w:r w:rsidRPr="009C0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GN</w:t>
            </w:r>
            <w:r w:rsidRPr="009C0F66">
              <w:rPr>
                <w:rFonts w:ascii="Arial" w:hAnsi="Arial" w:cs="Arial"/>
                <w:sz w:val="24"/>
                <w:szCs w:val="24"/>
              </w:rPr>
              <w:t>1/</w:t>
            </w: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9C0F66">
              <w:rPr>
                <w:rFonts w:ascii="Arial" w:hAnsi="Arial" w:cs="Arial"/>
                <w:sz w:val="24"/>
                <w:szCs w:val="24"/>
              </w:rPr>
              <w:t>х150</w:t>
            </w:r>
          </w:p>
          <w:p w:rsidR="009C0F66" w:rsidRPr="009C0F66" w:rsidRDefault="009C0F66" w:rsidP="009C0F66">
            <w:pPr>
              <w:ind w:left="7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0F66">
              <w:rPr>
                <w:rFonts w:ascii="Arial" w:hAnsi="Arial" w:cs="Arial"/>
                <w:sz w:val="24"/>
                <w:szCs w:val="24"/>
              </w:rPr>
              <w:t>гастроемкость</w:t>
            </w:r>
            <w:proofErr w:type="spellEnd"/>
            <w:r w:rsidRPr="009C0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GN</w:t>
            </w:r>
            <w:r w:rsidRPr="009C0F66">
              <w:rPr>
                <w:rFonts w:ascii="Arial" w:hAnsi="Arial" w:cs="Arial"/>
                <w:sz w:val="24"/>
                <w:szCs w:val="24"/>
              </w:rPr>
              <w:t xml:space="preserve">1/4х150 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C0F66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C0F66" w:rsidRPr="009C0F66" w:rsidTr="009C0F66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Паспорт и руководство по эксплуатации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C0F66" w:rsidRPr="009C0F66" w:rsidTr="009C0F66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Упаковка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C0F66" w:rsidRPr="009C0F66" w:rsidTr="009C0F66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Пакет из полиэтиленовой пленки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C0F66" w:rsidRPr="009C0F66" w:rsidTr="009C0F66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Хомут с липкой площадкой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C0F66" w:rsidRPr="009C0F66" w:rsidTr="009C0F66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Винт М4х8 ГОСТ17475-72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C0F66" w:rsidRPr="009C0F66" w:rsidTr="009C0F66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Светильник  полки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C0F66" w:rsidRPr="009C0F66" w:rsidTr="009C0F66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Вставка ЭМК70К-024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C0F66" w:rsidRPr="009C0F66" w:rsidTr="009C0F66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Вставка ЭМК70К-024-01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C0F66" w:rsidRPr="009C0F66" w:rsidTr="009C0F66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0F66">
              <w:rPr>
                <w:rFonts w:ascii="Arial" w:hAnsi="Arial" w:cs="Arial"/>
                <w:sz w:val="24"/>
                <w:szCs w:val="24"/>
              </w:rPr>
              <w:t>Проставка</w:t>
            </w:r>
            <w:proofErr w:type="spellEnd"/>
            <w:r w:rsidRPr="009C0F66">
              <w:rPr>
                <w:rFonts w:ascii="Arial" w:hAnsi="Arial" w:cs="Arial"/>
                <w:sz w:val="24"/>
                <w:szCs w:val="24"/>
              </w:rPr>
              <w:t xml:space="preserve">  ЭМК70К-025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C0F66" w:rsidRPr="009C0F66" w:rsidTr="009C0F66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Шпилька ЭМК70М-025-01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C0F66" w:rsidRPr="009C0F66" w:rsidTr="009C0F66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Шпилька ЭМК70М-025-03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C0F66" w:rsidRPr="009C0F66" w:rsidTr="009C0F66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Болт М6х20  ГОСТ 7798-70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C0F66" w:rsidRPr="009C0F66" w:rsidTr="009C0F66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0F66" w:rsidRPr="009C0F66" w:rsidRDefault="009C0F66" w:rsidP="009C0F66">
            <w:pPr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F66" w:rsidRPr="009C0F66" w:rsidRDefault="009C0F66" w:rsidP="009C0F66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Гайка М</w:t>
            </w:r>
            <w:proofErr w:type="gramStart"/>
            <w:r w:rsidRPr="009C0F66"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  <w:r w:rsidRPr="009C0F66">
              <w:rPr>
                <w:rFonts w:ascii="Arial" w:hAnsi="Arial" w:cs="Arial"/>
                <w:sz w:val="24"/>
                <w:szCs w:val="24"/>
              </w:rPr>
              <w:t xml:space="preserve">  ГОСТ 5915-70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0F66" w:rsidRPr="009C0F66" w:rsidRDefault="009C0F66" w:rsidP="009C0F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0F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9C0F66" w:rsidRPr="009C0F66" w:rsidRDefault="009C0F66" w:rsidP="009C0F66">
      <w:pPr>
        <w:rPr>
          <w:rFonts w:ascii="Arial" w:hAnsi="Arial" w:cs="Arial"/>
          <w:b/>
          <w:color w:val="000000"/>
          <w:sz w:val="28"/>
          <w:szCs w:val="28"/>
        </w:rPr>
      </w:pPr>
    </w:p>
    <w:p w:rsidR="009C0F66" w:rsidRPr="009C0F66" w:rsidRDefault="009C0F66" w:rsidP="009C0F66">
      <w:pPr>
        <w:rPr>
          <w:rFonts w:ascii="Arial" w:hAnsi="Arial" w:cs="Arial"/>
          <w:b/>
          <w:color w:val="000000"/>
          <w:sz w:val="28"/>
          <w:szCs w:val="28"/>
        </w:rPr>
      </w:pP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C0F66">
        <w:rPr>
          <w:rFonts w:ascii="Arial" w:hAnsi="Arial" w:cs="Arial"/>
          <w:b/>
          <w:color w:val="000000"/>
          <w:sz w:val="28"/>
          <w:szCs w:val="28"/>
        </w:rPr>
        <w:t>4.   УСТРОЙСТВО И  ПРИНЦИП РАБОТЫ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Мармит  состоит из основания, к которому крепятся облицовки из нерж</w:t>
      </w:r>
      <w:r w:rsidRPr="009C0F66">
        <w:rPr>
          <w:rFonts w:ascii="Arial" w:hAnsi="Arial" w:cs="Arial"/>
          <w:sz w:val="28"/>
          <w:szCs w:val="28"/>
        </w:rPr>
        <w:t>а</w:t>
      </w:r>
      <w:r w:rsidRPr="009C0F66">
        <w:rPr>
          <w:rFonts w:ascii="Arial" w:hAnsi="Arial" w:cs="Arial"/>
          <w:sz w:val="28"/>
          <w:szCs w:val="28"/>
        </w:rPr>
        <w:t>веющей стали (в изделиях ЭМК 70КМУ (</w:t>
      </w:r>
      <w:proofErr w:type="spellStart"/>
      <w:r w:rsidRPr="009C0F66">
        <w:rPr>
          <w:rFonts w:ascii="Arial" w:hAnsi="Arial" w:cs="Arial"/>
          <w:sz w:val="28"/>
          <w:szCs w:val="28"/>
        </w:rPr>
        <w:t>кашир</w:t>
      </w:r>
      <w:proofErr w:type="spellEnd"/>
      <w:r w:rsidRPr="009C0F66">
        <w:rPr>
          <w:rFonts w:ascii="Arial" w:hAnsi="Arial" w:cs="Arial"/>
          <w:sz w:val="28"/>
          <w:szCs w:val="28"/>
        </w:rPr>
        <w:t>.), со стороны потребителя и о</w:t>
      </w:r>
      <w:r w:rsidRPr="009C0F66">
        <w:rPr>
          <w:rFonts w:ascii="Arial" w:hAnsi="Arial" w:cs="Arial"/>
          <w:sz w:val="28"/>
          <w:szCs w:val="28"/>
        </w:rPr>
        <w:t>б</w:t>
      </w:r>
      <w:r w:rsidRPr="009C0F66">
        <w:rPr>
          <w:rFonts w:ascii="Arial" w:hAnsi="Arial" w:cs="Arial"/>
          <w:sz w:val="28"/>
          <w:szCs w:val="28"/>
        </w:rPr>
        <w:t xml:space="preserve">служивающего персонала, облицовки из </w:t>
      </w:r>
      <w:proofErr w:type="spellStart"/>
      <w:r w:rsidRPr="009C0F66">
        <w:rPr>
          <w:rFonts w:ascii="Arial" w:hAnsi="Arial" w:cs="Arial"/>
          <w:sz w:val="28"/>
          <w:szCs w:val="28"/>
        </w:rPr>
        <w:t>текстурированного</w:t>
      </w:r>
      <w:proofErr w:type="spellEnd"/>
      <w:r w:rsidRPr="009C0F66">
        <w:rPr>
          <w:rFonts w:ascii="Arial" w:hAnsi="Arial" w:cs="Arial"/>
          <w:sz w:val="28"/>
          <w:szCs w:val="28"/>
        </w:rPr>
        <w:t xml:space="preserve"> оцинкованного м</w:t>
      </w:r>
      <w:r w:rsidRPr="009C0F66">
        <w:rPr>
          <w:rFonts w:ascii="Arial" w:hAnsi="Arial" w:cs="Arial"/>
          <w:sz w:val="28"/>
          <w:szCs w:val="28"/>
        </w:rPr>
        <w:t>е</w:t>
      </w:r>
      <w:r w:rsidRPr="009C0F66">
        <w:rPr>
          <w:rFonts w:ascii="Arial" w:hAnsi="Arial" w:cs="Arial"/>
          <w:sz w:val="28"/>
          <w:szCs w:val="28"/>
        </w:rPr>
        <w:t>талла под дере</w:t>
      </w:r>
      <w:r w:rsidRPr="009C0F66">
        <w:rPr>
          <w:rFonts w:ascii="Arial" w:hAnsi="Arial" w:cs="Arial"/>
          <w:color w:val="000080"/>
          <w:sz w:val="28"/>
          <w:szCs w:val="28"/>
        </w:rPr>
        <w:t>во)</w:t>
      </w:r>
      <w:r w:rsidRPr="009C0F66">
        <w:rPr>
          <w:rFonts w:ascii="Arial" w:hAnsi="Arial" w:cs="Arial"/>
          <w:sz w:val="28"/>
          <w:szCs w:val="28"/>
        </w:rPr>
        <w:t xml:space="preserve">. На облицовки с левой стороны установлена ванна для </w:t>
      </w:r>
      <w:proofErr w:type="spellStart"/>
      <w:r w:rsidRPr="009C0F66">
        <w:rPr>
          <w:rFonts w:ascii="Arial" w:hAnsi="Arial" w:cs="Arial"/>
          <w:sz w:val="28"/>
          <w:szCs w:val="28"/>
        </w:rPr>
        <w:t>г</w:t>
      </w:r>
      <w:r w:rsidRPr="009C0F66">
        <w:rPr>
          <w:rFonts w:ascii="Arial" w:hAnsi="Arial" w:cs="Arial"/>
          <w:sz w:val="28"/>
          <w:szCs w:val="28"/>
        </w:rPr>
        <w:t>а</w:t>
      </w:r>
      <w:r w:rsidRPr="009C0F66">
        <w:rPr>
          <w:rFonts w:ascii="Arial" w:hAnsi="Arial" w:cs="Arial"/>
          <w:sz w:val="28"/>
          <w:szCs w:val="28"/>
        </w:rPr>
        <w:t>строемкостей</w:t>
      </w:r>
      <w:proofErr w:type="spellEnd"/>
      <w:r w:rsidRPr="009C0F66">
        <w:rPr>
          <w:rFonts w:ascii="Arial" w:hAnsi="Arial" w:cs="Arial"/>
          <w:sz w:val="28"/>
          <w:szCs w:val="28"/>
        </w:rPr>
        <w:t xml:space="preserve">. Рабочие </w:t>
      </w:r>
      <w:proofErr w:type="spellStart"/>
      <w:r w:rsidRPr="009C0F66">
        <w:rPr>
          <w:rFonts w:ascii="Arial" w:hAnsi="Arial" w:cs="Arial"/>
          <w:sz w:val="28"/>
          <w:szCs w:val="28"/>
        </w:rPr>
        <w:t>гастроемкости</w:t>
      </w:r>
      <w:proofErr w:type="spellEnd"/>
      <w:r w:rsidRPr="009C0F66">
        <w:rPr>
          <w:rFonts w:ascii="Arial" w:hAnsi="Arial" w:cs="Arial"/>
          <w:sz w:val="28"/>
          <w:szCs w:val="28"/>
        </w:rPr>
        <w:t xml:space="preserve"> обогреваются паром, образующимся в мармите. С правой стороны  на основание установлен каркас для конфорки. Сверху мармит накрыт столешницей из нержавеющей стали с отверстием для установки рабочих емкостей, а с правой стороны на каркас установлен стол с о</w:t>
      </w:r>
      <w:r w:rsidRPr="009C0F66">
        <w:rPr>
          <w:rFonts w:ascii="Arial" w:hAnsi="Arial" w:cs="Arial"/>
          <w:sz w:val="28"/>
          <w:szCs w:val="28"/>
        </w:rPr>
        <w:t>т</w:t>
      </w:r>
      <w:r w:rsidRPr="009C0F66">
        <w:rPr>
          <w:rFonts w:ascii="Arial" w:hAnsi="Arial" w:cs="Arial"/>
          <w:sz w:val="28"/>
          <w:szCs w:val="28"/>
        </w:rPr>
        <w:t>верстием для конфорки.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Дополнительно мармит снабжен двумя полками для раздачи пищи и н</w:t>
      </w:r>
      <w:r w:rsidRPr="009C0F66">
        <w:rPr>
          <w:rFonts w:ascii="Arial" w:hAnsi="Arial" w:cs="Arial"/>
          <w:sz w:val="28"/>
          <w:szCs w:val="28"/>
        </w:rPr>
        <w:t>а</w:t>
      </w:r>
      <w:r w:rsidRPr="009C0F66">
        <w:rPr>
          <w:rFonts w:ascii="Arial" w:hAnsi="Arial" w:cs="Arial"/>
          <w:sz w:val="28"/>
          <w:szCs w:val="28"/>
        </w:rPr>
        <w:t xml:space="preserve">правляющими для подносов. </w:t>
      </w:r>
    </w:p>
    <w:p w:rsidR="009C0F66" w:rsidRPr="009C0F66" w:rsidRDefault="009C0F66" w:rsidP="009C0F66">
      <w:pPr>
        <w:ind w:firstLine="60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Со стороны обслуживающего персонала находится панель управления. За панелью управления расположен </w:t>
      </w:r>
      <w:proofErr w:type="spellStart"/>
      <w:r w:rsidRPr="009C0F66">
        <w:rPr>
          <w:rFonts w:ascii="Arial" w:hAnsi="Arial" w:cs="Arial"/>
          <w:sz w:val="28"/>
          <w:szCs w:val="28"/>
        </w:rPr>
        <w:t>клеммный</w:t>
      </w:r>
      <w:proofErr w:type="spellEnd"/>
      <w:r w:rsidRPr="009C0F66">
        <w:rPr>
          <w:rFonts w:ascii="Arial" w:hAnsi="Arial" w:cs="Arial"/>
          <w:sz w:val="28"/>
          <w:szCs w:val="28"/>
        </w:rPr>
        <w:t xml:space="preserve"> блок  для подключения мармита к сети.</w:t>
      </w:r>
    </w:p>
    <w:p w:rsidR="009C0F66" w:rsidRPr="009C0F66" w:rsidRDefault="009C0F66" w:rsidP="009C0F66">
      <w:pPr>
        <w:ind w:firstLine="612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На панели управления расположены:</w:t>
      </w:r>
    </w:p>
    <w:p w:rsidR="009C0F66" w:rsidRPr="009C0F66" w:rsidRDefault="009C0F66" w:rsidP="009C0F66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- светосигнальный индикатор «Сеть» (белого цвета) и «Работа» (желтого цв</w:t>
      </w:r>
      <w:r w:rsidRPr="009C0F66">
        <w:rPr>
          <w:rFonts w:ascii="Arial" w:hAnsi="Arial" w:cs="Arial"/>
          <w:sz w:val="28"/>
          <w:szCs w:val="28"/>
        </w:rPr>
        <w:t>е</w:t>
      </w:r>
      <w:r w:rsidRPr="009C0F66">
        <w:rPr>
          <w:rFonts w:ascii="Arial" w:hAnsi="Arial" w:cs="Arial"/>
          <w:sz w:val="28"/>
          <w:szCs w:val="28"/>
        </w:rPr>
        <w:t xml:space="preserve">та). </w:t>
      </w:r>
    </w:p>
    <w:p w:rsidR="009C0F66" w:rsidRPr="009C0F66" w:rsidRDefault="009C0F66" w:rsidP="009C0F66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– терморегулятор для задания и поддержания определенной температуры в ванне.</w:t>
      </w:r>
    </w:p>
    <w:p w:rsidR="009C0F66" w:rsidRPr="009C0F66" w:rsidRDefault="009C0F66" w:rsidP="009C0F66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- пакетный переключатель (далее по тексту - переключатель) конфорки.</w:t>
      </w:r>
    </w:p>
    <w:p w:rsidR="009C0F66" w:rsidRPr="009C0F66" w:rsidRDefault="009C0F66" w:rsidP="00BA48D4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Освещение рабочих емкостей осуществляется люминесцентной лампой. Включение и отключение лампы осуществляется встроенным в нее выключат</w:t>
      </w:r>
      <w:r w:rsidRPr="009C0F66">
        <w:rPr>
          <w:rFonts w:ascii="Arial" w:hAnsi="Arial" w:cs="Arial"/>
          <w:sz w:val="28"/>
          <w:szCs w:val="28"/>
        </w:rPr>
        <w:t>е</w:t>
      </w:r>
      <w:r w:rsidRPr="009C0F66">
        <w:rPr>
          <w:rFonts w:ascii="Arial" w:hAnsi="Arial" w:cs="Arial"/>
          <w:sz w:val="28"/>
          <w:szCs w:val="28"/>
        </w:rPr>
        <w:t>лем.</w:t>
      </w:r>
    </w:p>
    <w:p w:rsidR="009C0F66" w:rsidRPr="009C0F66" w:rsidRDefault="009C0F66" w:rsidP="009C0F66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lastRenderedPageBreak/>
        <w:t>Эквипотенциальный зажим расположен на правой стороне, со стороны о</w:t>
      </w:r>
      <w:r w:rsidRPr="009C0F66">
        <w:rPr>
          <w:rFonts w:ascii="Arial" w:hAnsi="Arial" w:cs="Arial"/>
          <w:sz w:val="28"/>
          <w:szCs w:val="28"/>
        </w:rPr>
        <w:t>б</w:t>
      </w:r>
      <w:r w:rsidRPr="009C0F66">
        <w:rPr>
          <w:rFonts w:ascii="Arial" w:hAnsi="Arial" w:cs="Arial"/>
          <w:sz w:val="28"/>
          <w:szCs w:val="28"/>
        </w:rPr>
        <w:t>служивающего персонала, под основанием.</w:t>
      </w:r>
    </w:p>
    <w:p w:rsidR="009C0F66" w:rsidRPr="009C0F66" w:rsidRDefault="009C0F66" w:rsidP="009C0F66">
      <w:pPr>
        <w:ind w:firstLine="400"/>
        <w:jc w:val="both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C0F66">
        <w:rPr>
          <w:rFonts w:ascii="Arial" w:hAnsi="Arial" w:cs="Arial"/>
          <w:b/>
          <w:sz w:val="28"/>
          <w:szCs w:val="28"/>
        </w:rPr>
        <w:t xml:space="preserve"> </w:t>
      </w:r>
      <w:r w:rsidRPr="009C0F66">
        <w:rPr>
          <w:rFonts w:ascii="Arial" w:hAnsi="Arial" w:cs="Arial"/>
          <w:b/>
          <w:color w:val="000000"/>
          <w:sz w:val="28"/>
          <w:szCs w:val="28"/>
        </w:rPr>
        <w:t>5.    МЕРЫ БЕЗОПАСНОСТИ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По способу защиты от поражения электрическим током мармит относится к 1 классу по ГОСТ 12.2.007.0.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К обслуживанию мармита допускаются лица, прошедшие технический м</w:t>
      </w:r>
      <w:r w:rsidRPr="009C0F66">
        <w:rPr>
          <w:rFonts w:ascii="Arial" w:hAnsi="Arial" w:cs="Arial"/>
          <w:color w:val="000000"/>
          <w:sz w:val="28"/>
          <w:szCs w:val="28"/>
        </w:rPr>
        <w:t>и</w:t>
      </w:r>
      <w:r w:rsidRPr="009C0F66">
        <w:rPr>
          <w:rFonts w:ascii="Arial" w:hAnsi="Arial" w:cs="Arial"/>
          <w:color w:val="000000"/>
          <w:sz w:val="28"/>
          <w:szCs w:val="28"/>
        </w:rPr>
        <w:t>нимум по эксплуатации оборудования.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При работе с мармитом необходимо соблюдать следующие правила без</w:t>
      </w:r>
      <w:r w:rsidRPr="009C0F66">
        <w:rPr>
          <w:rFonts w:ascii="Arial" w:hAnsi="Arial" w:cs="Arial"/>
          <w:color w:val="000000"/>
          <w:sz w:val="28"/>
          <w:szCs w:val="28"/>
        </w:rPr>
        <w:t>о</w:t>
      </w:r>
      <w:r w:rsidRPr="009C0F66">
        <w:rPr>
          <w:rFonts w:ascii="Arial" w:hAnsi="Arial" w:cs="Arial"/>
          <w:color w:val="000000"/>
          <w:sz w:val="28"/>
          <w:szCs w:val="28"/>
        </w:rPr>
        <w:t>пасности: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 -не включать мармит без заземления;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 -не оставлять включенный мармит без присмотра;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 -во избежание ожогов будьте осторожны при перемещении </w:t>
      </w:r>
      <w:proofErr w:type="spellStart"/>
      <w:r w:rsidRPr="009C0F66">
        <w:rPr>
          <w:rFonts w:ascii="Arial" w:hAnsi="Arial" w:cs="Arial"/>
          <w:color w:val="000000"/>
          <w:sz w:val="28"/>
          <w:szCs w:val="28"/>
        </w:rPr>
        <w:t>наплитной</w:t>
      </w:r>
      <w:proofErr w:type="spellEnd"/>
      <w:r w:rsidRPr="009C0F66">
        <w:rPr>
          <w:rFonts w:ascii="Arial" w:hAnsi="Arial" w:cs="Arial"/>
          <w:color w:val="000000"/>
          <w:sz w:val="28"/>
          <w:szCs w:val="28"/>
        </w:rPr>
        <w:t xml:space="preserve"> п</w:t>
      </w:r>
      <w:r w:rsidRPr="009C0F66">
        <w:rPr>
          <w:rFonts w:ascii="Arial" w:hAnsi="Arial" w:cs="Arial"/>
          <w:color w:val="000000"/>
          <w:sz w:val="28"/>
          <w:szCs w:val="28"/>
        </w:rPr>
        <w:t>о</w:t>
      </w:r>
      <w:r w:rsidRPr="009C0F66">
        <w:rPr>
          <w:rFonts w:ascii="Arial" w:hAnsi="Arial" w:cs="Arial"/>
          <w:color w:val="000000"/>
          <w:sz w:val="28"/>
          <w:szCs w:val="28"/>
        </w:rPr>
        <w:t xml:space="preserve">суды, не допускайте </w:t>
      </w:r>
      <w:proofErr w:type="spellStart"/>
      <w:r w:rsidRPr="009C0F66">
        <w:rPr>
          <w:rFonts w:ascii="Arial" w:hAnsi="Arial" w:cs="Arial"/>
          <w:color w:val="000000"/>
          <w:sz w:val="28"/>
          <w:szCs w:val="28"/>
        </w:rPr>
        <w:t>проливания</w:t>
      </w:r>
      <w:proofErr w:type="spellEnd"/>
      <w:r w:rsidRPr="009C0F66">
        <w:rPr>
          <w:rFonts w:ascii="Arial" w:hAnsi="Arial" w:cs="Arial"/>
          <w:color w:val="000000"/>
          <w:sz w:val="28"/>
          <w:szCs w:val="28"/>
        </w:rPr>
        <w:t xml:space="preserve"> на горячую поверхность стола конфорки жира и других жидкостей, помните - температура конфорки около 400 </w:t>
      </w:r>
      <w:proofErr w:type="spellStart"/>
      <w:r w:rsidRPr="009C0F66">
        <w:rPr>
          <w:rFonts w:ascii="Arial" w:hAnsi="Arial" w:cs="Arial"/>
          <w:color w:val="000000"/>
          <w:sz w:val="28"/>
          <w:szCs w:val="28"/>
          <w:vertAlign w:val="superscript"/>
        </w:rPr>
        <w:t>о</w:t>
      </w:r>
      <w:r w:rsidRPr="009C0F66">
        <w:rPr>
          <w:rFonts w:ascii="Arial" w:hAnsi="Arial" w:cs="Arial"/>
          <w:color w:val="000000"/>
          <w:sz w:val="28"/>
          <w:szCs w:val="28"/>
        </w:rPr>
        <w:t>С</w:t>
      </w:r>
      <w:proofErr w:type="spellEnd"/>
      <w:r w:rsidRPr="009C0F66">
        <w:rPr>
          <w:rFonts w:ascii="Arial" w:hAnsi="Arial" w:cs="Arial"/>
          <w:color w:val="000000"/>
          <w:sz w:val="28"/>
          <w:szCs w:val="28"/>
        </w:rPr>
        <w:t>;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 -санитарную обработку производить только при обесточенном мармите;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 -периодически проверять исправность электропроводки и заземляющего устройства мармита;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 -при обнаружении неисправностей вызывать электромеханика;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 -включать мармит только после устранения неисправностей.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C0F66">
        <w:rPr>
          <w:rFonts w:ascii="Arial" w:hAnsi="Arial" w:cs="Arial"/>
          <w:b/>
          <w:color w:val="000000"/>
          <w:sz w:val="28"/>
          <w:szCs w:val="28"/>
        </w:rPr>
        <w:t>Внимание! Для очистки мармита не допускается применять водяную струю.</w:t>
      </w:r>
    </w:p>
    <w:p w:rsidR="009C0F66" w:rsidRPr="009C0F66" w:rsidRDefault="009C0F66" w:rsidP="009C0F66">
      <w:pPr>
        <w:numPr>
          <w:ilvl w:val="12"/>
          <w:numId w:val="0"/>
        </w:numPr>
        <w:ind w:firstLine="72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9C0F66" w:rsidRPr="009C0F66" w:rsidRDefault="009C0F66" w:rsidP="009C0F66">
      <w:pPr>
        <w:numPr>
          <w:ilvl w:val="12"/>
          <w:numId w:val="0"/>
        </w:numPr>
        <w:ind w:firstLine="72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C0F66">
        <w:rPr>
          <w:rFonts w:ascii="Arial" w:hAnsi="Arial" w:cs="Arial"/>
          <w:b/>
          <w:color w:val="000000"/>
          <w:sz w:val="28"/>
          <w:szCs w:val="28"/>
        </w:rPr>
        <w:t>Категорически запрещается:</w:t>
      </w:r>
    </w:p>
    <w:p w:rsidR="009C0F66" w:rsidRPr="009C0F66" w:rsidRDefault="009C0F66" w:rsidP="009C0F66">
      <w:pPr>
        <w:numPr>
          <w:ilvl w:val="0"/>
          <w:numId w:val="4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производить чистку и устранять неисправности при работе мармита;</w:t>
      </w:r>
    </w:p>
    <w:p w:rsidR="009C0F66" w:rsidRPr="009C0F66" w:rsidRDefault="009C0F66" w:rsidP="009C0F66">
      <w:pPr>
        <w:numPr>
          <w:ilvl w:val="0"/>
          <w:numId w:val="4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держать включенную незагруженную конфорку мармита на максимальной мощности;</w:t>
      </w:r>
    </w:p>
    <w:p w:rsidR="009C0F66" w:rsidRPr="009C0F66" w:rsidRDefault="009C0F66" w:rsidP="009C0F66">
      <w:pPr>
        <w:numPr>
          <w:ilvl w:val="0"/>
          <w:numId w:val="4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работа без заземления;</w:t>
      </w:r>
    </w:p>
    <w:p w:rsidR="009C0F66" w:rsidRPr="009C0F66" w:rsidRDefault="009C0F66" w:rsidP="009C0F66">
      <w:pPr>
        <w:numPr>
          <w:ilvl w:val="0"/>
          <w:numId w:val="4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работа без воды;</w:t>
      </w:r>
    </w:p>
    <w:p w:rsidR="009C0F66" w:rsidRPr="009C0F66" w:rsidRDefault="009C0F66" w:rsidP="009C0F66">
      <w:pPr>
        <w:numPr>
          <w:ilvl w:val="0"/>
          <w:numId w:val="7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работа без внешней защиты;</w:t>
      </w:r>
    </w:p>
    <w:p w:rsidR="009C0F66" w:rsidRPr="009C0F66" w:rsidRDefault="009C0F66" w:rsidP="009C0F66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установка мармита ближе </w:t>
      </w:r>
      <w:smartTag w:uri="urn:schemas-microsoft-com:office:smarttags" w:element="metricconverter">
        <w:smartTagPr>
          <w:attr w:name="ProductID" w:val="1 м"/>
        </w:smartTagPr>
        <w:r w:rsidRPr="009C0F66">
          <w:rPr>
            <w:rFonts w:ascii="Arial" w:hAnsi="Arial" w:cs="Arial"/>
            <w:color w:val="000000"/>
            <w:sz w:val="28"/>
            <w:szCs w:val="28"/>
          </w:rPr>
          <w:t>1 м</w:t>
        </w:r>
      </w:smartTag>
      <w:r w:rsidRPr="009C0F66">
        <w:rPr>
          <w:rFonts w:ascii="Arial" w:hAnsi="Arial" w:cs="Arial"/>
          <w:color w:val="000000"/>
          <w:sz w:val="28"/>
          <w:szCs w:val="28"/>
        </w:rPr>
        <w:t xml:space="preserve"> от легковоспламеняющихся материалов;</w:t>
      </w:r>
    </w:p>
    <w:p w:rsidR="009C0F66" w:rsidRPr="009C0F66" w:rsidRDefault="009C0F66" w:rsidP="009C0F66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к мармиту должен быть проход шириной не менее </w:t>
      </w:r>
      <w:smartTag w:uri="urn:schemas-microsoft-com:office:smarttags" w:element="metricconverter">
        <w:smartTagPr>
          <w:attr w:name="ProductID" w:val="1 м"/>
        </w:smartTagPr>
        <w:r w:rsidRPr="009C0F66">
          <w:rPr>
            <w:rFonts w:ascii="Arial" w:hAnsi="Arial" w:cs="Arial"/>
            <w:color w:val="000000"/>
            <w:sz w:val="28"/>
            <w:szCs w:val="28"/>
          </w:rPr>
          <w:t>1 м</w:t>
        </w:r>
      </w:smartTag>
      <w:r w:rsidRPr="009C0F66">
        <w:rPr>
          <w:rFonts w:ascii="Arial" w:hAnsi="Arial" w:cs="Arial"/>
          <w:color w:val="000000"/>
          <w:sz w:val="28"/>
          <w:szCs w:val="28"/>
        </w:rPr>
        <w:t xml:space="preserve"> от легковосплам</w:t>
      </w:r>
      <w:r w:rsidRPr="009C0F66">
        <w:rPr>
          <w:rFonts w:ascii="Arial" w:hAnsi="Arial" w:cs="Arial"/>
          <w:color w:val="000000"/>
          <w:sz w:val="28"/>
          <w:szCs w:val="28"/>
        </w:rPr>
        <w:t>е</w:t>
      </w:r>
      <w:r w:rsidRPr="009C0F66">
        <w:rPr>
          <w:rFonts w:ascii="Arial" w:hAnsi="Arial" w:cs="Arial"/>
          <w:color w:val="000000"/>
          <w:sz w:val="28"/>
          <w:szCs w:val="28"/>
        </w:rPr>
        <w:t>няющихся материалов;</w:t>
      </w:r>
    </w:p>
    <w:p w:rsidR="009C0F66" w:rsidRPr="009C0F66" w:rsidRDefault="009C0F66" w:rsidP="009C0F66">
      <w:pPr>
        <w:numPr>
          <w:ilvl w:val="0"/>
          <w:numId w:val="7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при монтаже мармита должна быть установлена коммутационная защи</w:t>
      </w:r>
      <w:r w:rsidRPr="009C0F66">
        <w:rPr>
          <w:rFonts w:ascii="Arial" w:hAnsi="Arial" w:cs="Arial"/>
          <w:color w:val="000000"/>
          <w:sz w:val="28"/>
          <w:szCs w:val="28"/>
        </w:rPr>
        <w:t>т</w:t>
      </w:r>
      <w:r w:rsidRPr="009C0F66">
        <w:rPr>
          <w:rFonts w:ascii="Arial" w:hAnsi="Arial" w:cs="Arial"/>
          <w:color w:val="000000"/>
          <w:sz w:val="28"/>
          <w:szCs w:val="28"/>
        </w:rPr>
        <w:t>ная аппаратура,  гарантирующая от пожарных факторов: короткого замыкания, перенапряжения, перегрузки, самопроизвольного включения;</w:t>
      </w:r>
    </w:p>
    <w:p w:rsidR="009C0F66" w:rsidRPr="009C0F66" w:rsidRDefault="009C0F66" w:rsidP="009C0F66">
      <w:pPr>
        <w:numPr>
          <w:ilvl w:val="0"/>
          <w:numId w:val="7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ток утечки мармита не должен превышать:</w:t>
      </w:r>
    </w:p>
    <w:p w:rsidR="009C0F66" w:rsidRPr="009C0F66" w:rsidRDefault="009C0F66" w:rsidP="009C0F66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                при рабочей температуре: </w:t>
      </w:r>
    </w:p>
    <w:p w:rsidR="009C0F66" w:rsidRPr="009C0F66" w:rsidRDefault="009C0F66" w:rsidP="009C0F66">
      <w:pPr>
        <w:numPr>
          <w:ilvl w:val="0"/>
          <w:numId w:val="5"/>
        </w:numPr>
        <w:tabs>
          <w:tab w:val="clear" w:pos="1069"/>
          <w:tab w:val="left" w:pos="993"/>
        </w:tabs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3,9 мА; </w:t>
      </w:r>
    </w:p>
    <w:p w:rsidR="009C0F66" w:rsidRPr="009C0F66" w:rsidRDefault="009C0F66" w:rsidP="009C0F66">
      <w:pPr>
        <w:tabs>
          <w:tab w:val="left" w:pos="993"/>
        </w:tabs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ab/>
        <w:t xml:space="preserve"> в холодном состоянии</w:t>
      </w:r>
    </w:p>
    <w:p w:rsidR="009C0F66" w:rsidRPr="009C0F66" w:rsidRDefault="009C0F66" w:rsidP="009C0F66">
      <w:pPr>
        <w:numPr>
          <w:ilvl w:val="0"/>
          <w:numId w:val="5"/>
        </w:numPr>
        <w:tabs>
          <w:tab w:val="clear" w:pos="1069"/>
          <w:tab w:val="num" w:pos="993"/>
        </w:tabs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7,8 мА.</w:t>
      </w:r>
    </w:p>
    <w:p w:rsidR="009C0F66" w:rsidRPr="009C0F66" w:rsidRDefault="009C0F66" w:rsidP="009C0F66">
      <w:pPr>
        <w:widowControl w:val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ab/>
        <w:t xml:space="preserve">Ртутьсодержащие электрические лампы должны быть сданы предприятиям производящим </w:t>
      </w:r>
      <w:proofErr w:type="spellStart"/>
      <w:r w:rsidRPr="009C0F66">
        <w:rPr>
          <w:rFonts w:ascii="Arial" w:hAnsi="Arial" w:cs="Arial"/>
          <w:color w:val="000000"/>
          <w:sz w:val="28"/>
          <w:szCs w:val="28"/>
        </w:rPr>
        <w:t>демеркуризацию</w:t>
      </w:r>
      <w:proofErr w:type="spellEnd"/>
      <w:r w:rsidRPr="009C0F66">
        <w:rPr>
          <w:rFonts w:ascii="Arial" w:hAnsi="Arial" w:cs="Arial"/>
          <w:color w:val="000000"/>
          <w:sz w:val="28"/>
          <w:szCs w:val="28"/>
        </w:rPr>
        <w:t xml:space="preserve"> ртутьсодержащих ламп.    </w:t>
      </w:r>
    </w:p>
    <w:p w:rsidR="00BA48D4" w:rsidRDefault="00BA48D4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9C0F66" w:rsidRPr="009C0F66" w:rsidRDefault="009C0F66" w:rsidP="009C0F66">
      <w:pPr>
        <w:ind w:left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C0F66">
        <w:rPr>
          <w:rFonts w:ascii="Arial" w:hAnsi="Arial" w:cs="Arial"/>
          <w:b/>
          <w:color w:val="000000"/>
          <w:sz w:val="28"/>
          <w:szCs w:val="28"/>
        </w:rPr>
        <w:lastRenderedPageBreak/>
        <w:t>6. ПОРЯДОК УСТАНОВКИ</w:t>
      </w:r>
    </w:p>
    <w:p w:rsidR="009C0F66" w:rsidRPr="009C0F66" w:rsidRDefault="009C0F66" w:rsidP="009C0F66">
      <w:pPr>
        <w:ind w:left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6.1 ОБЩИЕ ТРЕБОВАНИЯ</w:t>
      </w:r>
    </w:p>
    <w:p w:rsidR="009C0F66" w:rsidRPr="009C0F66" w:rsidRDefault="009C0F66" w:rsidP="009C0F66">
      <w:pPr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           После хранения мармита в холодном помещении или после перевозки в зимних условиях перед включением в сеть необходимо выдерживать его в у</w:t>
      </w:r>
      <w:r w:rsidRPr="009C0F66">
        <w:rPr>
          <w:rFonts w:ascii="Arial" w:hAnsi="Arial" w:cs="Arial"/>
          <w:sz w:val="28"/>
          <w:szCs w:val="28"/>
        </w:rPr>
        <w:t>с</w:t>
      </w:r>
      <w:r w:rsidRPr="009C0F66">
        <w:rPr>
          <w:rFonts w:ascii="Arial" w:hAnsi="Arial" w:cs="Arial"/>
          <w:sz w:val="28"/>
          <w:szCs w:val="28"/>
        </w:rPr>
        <w:t>ловиях комнатной температуры (18÷20°С) в течение 6 ч.</w:t>
      </w: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Распаковка, установка и испытание мармита должно производиться сп</w:t>
      </w:r>
      <w:r w:rsidRPr="009C0F66">
        <w:rPr>
          <w:rFonts w:ascii="Arial" w:hAnsi="Arial" w:cs="Arial"/>
          <w:color w:val="000000"/>
          <w:sz w:val="28"/>
          <w:szCs w:val="28"/>
        </w:rPr>
        <w:t>е</w:t>
      </w:r>
      <w:r w:rsidRPr="009C0F66">
        <w:rPr>
          <w:rFonts w:ascii="Arial" w:hAnsi="Arial" w:cs="Arial"/>
          <w:color w:val="000000"/>
          <w:sz w:val="28"/>
          <w:szCs w:val="28"/>
        </w:rPr>
        <w:t>циалистами по монтажу и ремонту торгово-технологического оборудования.</w:t>
      </w:r>
    </w:p>
    <w:p w:rsidR="009C0F66" w:rsidRPr="009C0F66" w:rsidRDefault="009C0F66" w:rsidP="009C0F66">
      <w:pPr>
        <w:numPr>
          <w:ilvl w:val="0"/>
          <w:numId w:val="7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Подключение электроэнергии производится только уполномоченной сп</w:t>
      </w:r>
      <w:r w:rsidRPr="009C0F66">
        <w:rPr>
          <w:rFonts w:ascii="Arial" w:hAnsi="Arial" w:cs="Arial"/>
          <w:color w:val="000000"/>
          <w:sz w:val="28"/>
          <w:szCs w:val="28"/>
        </w:rPr>
        <w:t>е</w:t>
      </w:r>
      <w:r w:rsidRPr="009C0F66">
        <w:rPr>
          <w:rFonts w:ascii="Arial" w:hAnsi="Arial" w:cs="Arial"/>
          <w:color w:val="000000"/>
          <w:sz w:val="28"/>
          <w:szCs w:val="28"/>
        </w:rPr>
        <w:t>циализированной службой с учетом маркировок на табличке с надписями;</w:t>
      </w:r>
    </w:p>
    <w:p w:rsidR="009C0F66" w:rsidRPr="009C0F66" w:rsidRDefault="009C0F66" w:rsidP="009C0F66">
      <w:pPr>
        <w:numPr>
          <w:ilvl w:val="0"/>
          <w:numId w:val="7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Подключение мармита к электросети должно быть выполнено согласно действующему законодательству и нормативов. Присоединение мармита к сети должно осуществляться с учетом допускаемой нагрузки на электросеть;</w:t>
      </w:r>
    </w:p>
    <w:p w:rsidR="009C0F66" w:rsidRPr="009C0F66" w:rsidRDefault="009C0F66" w:rsidP="009C0F66">
      <w:pPr>
        <w:numPr>
          <w:ilvl w:val="0"/>
          <w:numId w:val="7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По пожарной безопасности мармит должен соответствовать ГОСТ 12.1.004;</w:t>
      </w:r>
    </w:p>
    <w:p w:rsidR="009C0F66" w:rsidRPr="009C0F66" w:rsidRDefault="009C0F66" w:rsidP="009C0F66">
      <w:pPr>
        <w:numPr>
          <w:ilvl w:val="0"/>
          <w:numId w:val="7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Не допускается использование мармита в пожароопасных и взрывоопа</w:t>
      </w:r>
      <w:r w:rsidRPr="009C0F66">
        <w:rPr>
          <w:rFonts w:ascii="Arial" w:hAnsi="Arial" w:cs="Arial"/>
          <w:color w:val="000000"/>
          <w:sz w:val="28"/>
          <w:szCs w:val="28"/>
        </w:rPr>
        <w:t>с</w:t>
      </w:r>
      <w:r w:rsidRPr="009C0F66">
        <w:rPr>
          <w:rFonts w:ascii="Arial" w:hAnsi="Arial" w:cs="Arial"/>
          <w:color w:val="000000"/>
          <w:sz w:val="28"/>
          <w:szCs w:val="28"/>
        </w:rPr>
        <w:t>ных зонах;</w:t>
      </w:r>
    </w:p>
    <w:p w:rsidR="009C0F66" w:rsidRPr="009C0F66" w:rsidRDefault="009C0F66" w:rsidP="009C0F66">
      <w:pPr>
        <w:numPr>
          <w:ilvl w:val="0"/>
          <w:numId w:val="7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Монтаж и подключение должны быть произведены так, чтобы устано</w:t>
      </w:r>
      <w:r w:rsidRPr="009C0F66">
        <w:rPr>
          <w:rFonts w:ascii="Arial" w:hAnsi="Arial" w:cs="Arial"/>
          <w:color w:val="000000"/>
          <w:sz w:val="28"/>
          <w:szCs w:val="28"/>
        </w:rPr>
        <w:t>в</w:t>
      </w:r>
      <w:r w:rsidRPr="009C0F66">
        <w:rPr>
          <w:rFonts w:ascii="Arial" w:hAnsi="Arial" w:cs="Arial"/>
          <w:color w:val="000000"/>
          <w:sz w:val="28"/>
          <w:szCs w:val="28"/>
        </w:rPr>
        <w:t>ленный и подключенный мармит предупреждал доступ к токопроводящим частям без применения инструментов;</w:t>
      </w:r>
    </w:p>
    <w:p w:rsidR="009C0F66" w:rsidRPr="009C0F66" w:rsidRDefault="009C0F66" w:rsidP="009C0F66">
      <w:pPr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6.2 ТРЕБОВАНИЯ ПО УСТАНОВКЕ</w:t>
      </w: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Установку мармита проводите в следующем порядке:</w:t>
      </w: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■ перед установкой мармита на предусмотренное место необходимо снять защитную пленку со всех поверхностей.</w:t>
      </w: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Мармит следует разместить в хорошо проветриваемом помещении, если имеется возможность, то под воздухоочистительным зонтом.</w:t>
      </w:r>
    </w:p>
    <w:p w:rsidR="009C0F66" w:rsidRPr="009C0F66" w:rsidRDefault="009C0F66" w:rsidP="009C0F66">
      <w:pPr>
        <w:numPr>
          <w:ilvl w:val="0"/>
          <w:numId w:val="7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установить мармит на соответствующее место. Необходимо следить за тем, чтобы мармит был установлен в горизонтальном положении (для этого пр</w:t>
      </w:r>
      <w:r w:rsidRPr="009C0F66">
        <w:rPr>
          <w:rFonts w:ascii="Arial" w:hAnsi="Arial" w:cs="Arial"/>
          <w:color w:val="000000"/>
          <w:sz w:val="28"/>
          <w:szCs w:val="28"/>
        </w:rPr>
        <w:t>е</w:t>
      </w:r>
      <w:r w:rsidRPr="009C0F66">
        <w:rPr>
          <w:rFonts w:ascii="Arial" w:hAnsi="Arial" w:cs="Arial"/>
          <w:color w:val="000000"/>
          <w:sz w:val="28"/>
          <w:szCs w:val="28"/>
        </w:rPr>
        <w:t>дусмотрены регулировочные ножки), высота должна быть удобной для пользов</w:t>
      </w:r>
      <w:r w:rsidRPr="009C0F66">
        <w:rPr>
          <w:rFonts w:ascii="Arial" w:hAnsi="Arial" w:cs="Arial"/>
          <w:color w:val="000000"/>
          <w:sz w:val="28"/>
          <w:szCs w:val="28"/>
        </w:rPr>
        <w:t>а</w:t>
      </w:r>
      <w:r w:rsidRPr="009C0F66">
        <w:rPr>
          <w:rFonts w:ascii="Arial" w:hAnsi="Arial" w:cs="Arial"/>
          <w:color w:val="000000"/>
          <w:sz w:val="28"/>
          <w:szCs w:val="28"/>
        </w:rPr>
        <w:t>теля. Учитывая вид мармита, его можно размещать отдельно или вместе с др</w:t>
      </w:r>
      <w:r w:rsidRPr="009C0F66">
        <w:rPr>
          <w:rFonts w:ascii="Arial" w:hAnsi="Arial" w:cs="Arial"/>
          <w:color w:val="000000"/>
          <w:sz w:val="28"/>
          <w:szCs w:val="28"/>
        </w:rPr>
        <w:t>у</w:t>
      </w:r>
      <w:r w:rsidRPr="009C0F66">
        <w:rPr>
          <w:rFonts w:ascii="Arial" w:hAnsi="Arial" w:cs="Arial"/>
          <w:color w:val="000000"/>
          <w:sz w:val="28"/>
          <w:szCs w:val="28"/>
        </w:rPr>
        <w:t>гим кухонным оборудованием;</w:t>
      </w:r>
    </w:p>
    <w:p w:rsidR="009C0F66" w:rsidRPr="009C0F66" w:rsidRDefault="009C0F66" w:rsidP="009C0F66">
      <w:pPr>
        <w:numPr>
          <w:ilvl w:val="0"/>
          <w:numId w:val="7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надежно заземлить мармит, подсоединив заземляющий проводник к з</w:t>
      </w:r>
      <w:r w:rsidRPr="009C0F66">
        <w:rPr>
          <w:rFonts w:ascii="Arial" w:hAnsi="Arial" w:cs="Arial"/>
          <w:color w:val="000000"/>
          <w:sz w:val="28"/>
          <w:szCs w:val="28"/>
        </w:rPr>
        <w:t>а</w:t>
      </w:r>
      <w:r w:rsidRPr="009C0F66">
        <w:rPr>
          <w:rFonts w:ascii="Arial" w:hAnsi="Arial" w:cs="Arial"/>
          <w:color w:val="000000"/>
          <w:sz w:val="28"/>
          <w:szCs w:val="28"/>
        </w:rPr>
        <w:t>земляющему зажиму, заземляющий проводник должен быть в шнуре питания;</w:t>
      </w:r>
    </w:p>
    <w:p w:rsidR="009C0F66" w:rsidRPr="009C0F66" w:rsidRDefault="009C0F66" w:rsidP="009C0F66">
      <w:pPr>
        <w:numPr>
          <w:ilvl w:val="0"/>
          <w:numId w:val="7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проведите ревизию соединительных устройств электрических цепей мармита (винтовых и без винтовых зажимов), при выявлении ослабления  подт</w:t>
      </w:r>
      <w:r w:rsidRPr="009C0F66">
        <w:rPr>
          <w:rFonts w:ascii="Arial" w:hAnsi="Arial" w:cs="Arial"/>
          <w:color w:val="000000"/>
          <w:sz w:val="28"/>
          <w:szCs w:val="28"/>
        </w:rPr>
        <w:t>я</w:t>
      </w:r>
      <w:r w:rsidRPr="009C0F66">
        <w:rPr>
          <w:rFonts w:ascii="Arial" w:hAnsi="Arial" w:cs="Arial"/>
          <w:color w:val="000000"/>
          <w:sz w:val="28"/>
          <w:szCs w:val="28"/>
        </w:rPr>
        <w:t>ните или подогните до нормального контактного давления;</w:t>
      </w:r>
    </w:p>
    <w:p w:rsidR="009C0F66" w:rsidRPr="009C0F66" w:rsidRDefault="009C0F66" w:rsidP="009C0F66">
      <w:pPr>
        <w:numPr>
          <w:ilvl w:val="0"/>
          <w:numId w:val="7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проверить переходное сопротивление между заземляющим зажимом</w:t>
      </w:r>
    </w:p>
    <w:p w:rsidR="009C0F66" w:rsidRPr="009C0F66" w:rsidRDefault="009C0F66" w:rsidP="009C0F66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и нетоковедущими металлическими частями  мармита, которое должно быть не более  0,1 Ом;</w:t>
      </w:r>
    </w:p>
    <w:p w:rsidR="009C0F66" w:rsidRPr="009C0F66" w:rsidRDefault="009C0F66" w:rsidP="009C0F66">
      <w:pPr>
        <w:numPr>
          <w:ilvl w:val="0"/>
          <w:numId w:val="7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проверьте токи утечки в холодном состоянии и при рабочей температуре.</w:t>
      </w:r>
    </w:p>
    <w:p w:rsidR="009C0F66" w:rsidRPr="009C0F66" w:rsidRDefault="009C0F66" w:rsidP="009C0F6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Электропитание подведите  на </w:t>
      </w:r>
      <w:proofErr w:type="spellStart"/>
      <w:r w:rsidRPr="009C0F66">
        <w:rPr>
          <w:rFonts w:ascii="Arial" w:hAnsi="Arial" w:cs="Arial"/>
          <w:color w:val="000000"/>
          <w:sz w:val="28"/>
          <w:szCs w:val="28"/>
        </w:rPr>
        <w:t>клеммный</w:t>
      </w:r>
      <w:proofErr w:type="spellEnd"/>
      <w:r w:rsidRPr="009C0F66">
        <w:rPr>
          <w:rFonts w:ascii="Arial" w:hAnsi="Arial" w:cs="Arial"/>
          <w:color w:val="000000"/>
          <w:sz w:val="28"/>
          <w:szCs w:val="28"/>
        </w:rPr>
        <w:t xml:space="preserve">  блок  от распределительного щита через автоматический выключатель с комбинированной защитой типа </w:t>
      </w:r>
      <w:r w:rsidR="00BA48D4">
        <w:rPr>
          <w:rFonts w:ascii="Arial" w:hAnsi="Arial" w:cs="Arial"/>
          <w:color w:val="000000"/>
          <w:sz w:val="28"/>
          <w:szCs w:val="28"/>
        </w:rPr>
        <w:br/>
      </w:r>
      <w:r w:rsidRPr="009C0F66">
        <w:rPr>
          <w:rFonts w:ascii="Arial" w:hAnsi="Arial" w:cs="Arial"/>
          <w:color w:val="000000"/>
          <w:sz w:val="28"/>
          <w:szCs w:val="28"/>
        </w:rPr>
        <w:t>ВАК 4:</w:t>
      </w:r>
    </w:p>
    <w:p w:rsidR="009C0F66" w:rsidRPr="009C0F66" w:rsidRDefault="009C0F66" w:rsidP="009C0F66">
      <w:pPr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- на ток 12,5</w:t>
      </w:r>
      <w:proofErr w:type="gramStart"/>
      <w:r w:rsidRPr="009C0F66">
        <w:rPr>
          <w:rFonts w:ascii="Arial" w:hAnsi="Arial" w:cs="Arial"/>
          <w:color w:val="000000"/>
          <w:sz w:val="28"/>
          <w:szCs w:val="28"/>
        </w:rPr>
        <w:t xml:space="preserve"> А</w:t>
      </w:r>
      <w:proofErr w:type="gramEnd"/>
      <w:r w:rsidRPr="009C0F66">
        <w:rPr>
          <w:rFonts w:ascii="Arial" w:hAnsi="Arial" w:cs="Arial"/>
          <w:color w:val="000000"/>
          <w:sz w:val="28"/>
          <w:szCs w:val="28"/>
        </w:rPr>
        <w:t xml:space="preserve"> / 10 мА… для всех ЭМК.                                              </w:t>
      </w: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lastRenderedPageBreak/>
        <w:t>Номинальное поперечное сечение кабелей питания не должно быть мен</w:t>
      </w:r>
      <w:r w:rsidRPr="009C0F66">
        <w:rPr>
          <w:rFonts w:ascii="Arial" w:hAnsi="Arial" w:cs="Arial"/>
          <w:color w:val="000000"/>
          <w:sz w:val="28"/>
          <w:szCs w:val="28"/>
        </w:rPr>
        <w:t>ь</w:t>
      </w:r>
      <w:r w:rsidRPr="009C0F66">
        <w:rPr>
          <w:rFonts w:ascii="Arial" w:hAnsi="Arial" w:cs="Arial"/>
          <w:color w:val="000000"/>
          <w:sz w:val="28"/>
          <w:szCs w:val="28"/>
        </w:rPr>
        <w:t>ше значений, указанных в таблице 3:</w:t>
      </w:r>
    </w:p>
    <w:p w:rsidR="009C0F66" w:rsidRPr="00BA48D4" w:rsidRDefault="009C0F66" w:rsidP="00BA48D4">
      <w:pPr>
        <w:pStyle w:val="3"/>
        <w:jc w:val="right"/>
        <w:rPr>
          <w:rFonts w:ascii="Arial" w:hAnsi="Arial" w:cs="Arial"/>
          <w:b w:val="0"/>
          <w:sz w:val="28"/>
          <w:szCs w:val="28"/>
        </w:rPr>
      </w:pPr>
      <w:r w:rsidRPr="00BA48D4">
        <w:rPr>
          <w:rFonts w:ascii="Arial" w:hAnsi="Arial" w:cs="Arial"/>
          <w:b w:val="0"/>
          <w:sz w:val="28"/>
          <w:szCs w:val="28"/>
        </w:rPr>
        <w:t>Таблица 3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5"/>
        <w:gridCol w:w="6988"/>
      </w:tblGrid>
      <w:tr w:rsidR="009C0F66" w:rsidRPr="009C0F66" w:rsidTr="00BA48D4">
        <w:trPr>
          <w:cantSplit/>
          <w:trHeight w:val="146"/>
          <w:jc w:val="center"/>
        </w:trPr>
        <w:tc>
          <w:tcPr>
            <w:tcW w:w="2340" w:type="dxa"/>
            <w:shd w:val="clear" w:color="auto" w:fill="auto"/>
            <w:vAlign w:val="center"/>
          </w:tcPr>
          <w:p w:rsidR="009C0F66" w:rsidRPr="009C0F66" w:rsidRDefault="009C0F66" w:rsidP="00AD62F5">
            <w:pPr>
              <w:widowControl w:val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C0F66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Изделие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9C0F66" w:rsidRPr="009C0F66" w:rsidRDefault="009C0F66" w:rsidP="00AD62F5">
            <w:pPr>
              <w:widowControl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C0F66">
              <w:rPr>
                <w:rFonts w:ascii="Arial" w:hAnsi="Arial" w:cs="Arial"/>
                <w:color w:val="000000"/>
                <w:sz w:val="28"/>
                <w:szCs w:val="28"/>
              </w:rPr>
              <w:t>Обозначение шнура (марка, число и номинальное сечение жил)</w:t>
            </w:r>
          </w:p>
        </w:tc>
      </w:tr>
      <w:tr w:rsidR="009C0F66" w:rsidRPr="009C0F66" w:rsidTr="00BA48D4">
        <w:trPr>
          <w:cantSplit/>
          <w:trHeight w:val="210"/>
          <w:jc w:val="center"/>
        </w:trPr>
        <w:tc>
          <w:tcPr>
            <w:tcW w:w="2340" w:type="dxa"/>
            <w:shd w:val="clear" w:color="auto" w:fill="auto"/>
            <w:vAlign w:val="center"/>
          </w:tcPr>
          <w:p w:rsidR="009C0F66" w:rsidRPr="009C0F66" w:rsidRDefault="009C0F66" w:rsidP="00AD62F5">
            <w:pPr>
              <w:widowControl w:val="0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C0F66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             ЭМК 70КМУ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9C0F66" w:rsidRPr="009C0F66" w:rsidRDefault="009C0F66" w:rsidP="00AD62F5">
            <w:pPr>
              <w:widowControl w:val="0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C0F66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         ПВС 4х1,5 или ПРМ 4х1,5</w:t>
            </w:r>
          </w:p>
        </w:tc>
      </w:tr>
    </w:tbl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Выключатель должен обеспечивать гарантированное отключение всех п</w:t>
      </w:r>
      <w:r w:rsidRPr="009C0F66">
        <w:rPr>
          <w:rFonts w:ascii="Arial" w:hAnsi="Arial" w:cs="Arial"/>
          <w:color w:val="000000"/>
          <w:sz w:val="28"/>
          <w:szCs w:val="28"/>
        </w:rPr>
        <w:t>о</w:t>
      </w:r>
      <w:r w:rsidRPr="009C0F66">
        <w:rPr>
          <w:rFonts w:ascii="Arial" w:hAnsi="Arial" w:cs="Arial"/>
          <w:color w:val="000000"/>
          <w:sz w:val="28"/>
          <w:szCs w:val="28"/>
        </w:rPr>
        <w:t xml:space="preserve">люсов от сети питания мармита и должен быть подключен непосредственно к зажимам питания, и иметь зазор между контактами не менее </w:t>
      </w:r>
      <w:smartTag w:uri="urn:schemas-microsoft-com:office:smarttags" w:element="metricconverter">
        <w:smartTagPr>
          <w:attr w:name="ProductID" w:val="3 мм"/>
        </w:smartTagPr>
        <w:r w:rsidRPr="009C0F66">
          <w:rPr>
            <w:rFonts w:ascii="Arial" w:hAnsi="Arial" w:cs="Arial"/>
            <w:color w:val="000000"/>
            <w:sz w:val="28"/>
            <w:szCs w:val="28"/>
          </w:rPr>
          <w:t>3 мм</w:t>
        </w:r>
      </w:smartTag>
      <w:r w:rsidRPr="009C0F66">
        <w:rPr>
          <w:rFonts w:ascii="Arial" w:hAnsi="Arial" w:cs="Arial"/>
          <w:color w:val="000000"/>
          <w:sz w:val="28"/>
          <w:szCs w:val="28"/>
        </w:rPr>
        <w:t xml:space="preserve"> во всех пол</w:t>
      </w:r>
      <w:r w:rsidRPr="009C0F66">
        <w:rPr>
          <w:rFonts w:ascii="Arial" w:hAnsi="Arial" w:cs="Arial"/>
          <w:color w:val="000000"/>
          <w:sz w:val="28"/>
          <w:szCs w:val="28"/>
        </w:rPr>
        <w:t>ю</w:t>
      </w:r>
      <w:r w:rsidRPr="009C0F66">
        <w:rPr>
          <w:rFonts w:ascii="Arial" w:hAnsi="Arial" w:cs="Arial"/>
          <w:color w:val="000000"/>
          <w:sz w:val="28"/>
          <w:szCs w:val="28"/>
        </w:rPr>
        <w:t>сах.</w:t>
      </w: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После монтажа проверьте ток утечки.</w:t>
      </w:r>
    </w:p>
    <w:p w:rsidR="009C0F66" w:rsidRPr="009C0F66" w:rsidRDefault="009C0F66" w:rsidP="009C0F66">
      <w:pPr>
        <w:ind w:firstLine="720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При установке этого мармита в линию раздачи (Л.Р.) для облегчения в</w:t>
      </w:r>
      <w:r w:rsidRPr="009C0F66">
        <w:rPr>
          <w:rFonts w:ascii="Arial" w:hAnsi="Arial" w:cs="Arial"/>
          <w:sz w:val="28"/>
          <w:szCs w:val="28"/>
        </w:rPr>
        <w:t>ы</w:t>
      </w:r>
      <w:r w:rsidRPr="009C0F66">
        <w:rPr>
          <w:rFonts w:ascii="Arial" w:hAnsi="Arial" w:cs="Arial"/>
          <w:sz w:val="28"/>
          <w:szCs w:val="28"/>
        </w:rPr>
        <w:t>равнивания линии по передней стенке необходимо совместить по 2 отверстия  ø7 на боковых поверхностях основания и соединить основания соседних прила</w:t>
      </w:r>
      <w:r w:rsidRPr="009C0F66">
        <w:rPr>
          <w:rFonts w:ascii="Arial" w:hAnsi="Arial" w:cs="Arial"/>
          <w:sz w:val="28"/>
          <w:szCs w:val="28"/>
        </w:rPr>
        <w:t>в</w:t>
      </w:r>
      <w:r w:rsidRPr="009C0F66">
        <w:rPr>
          <w:rFonts w:ascii="Arial" w:hAnsi="Arial" w:cs="Arial"/>
          <w:sz w:val="28"/>
          <w:szCs w:val="28"/>
        </w:rPr>
        <w:t>ков болтами М6х20 с гайками М</w:t>
      </w:r>
      <w:proofErr w:type="gramStart"/>
      <w:r w:rsidRPr="009C0F66">
        <w:rPr>
          <w:rFonts w:ascii="Arial" w:hAnsi="Arial" w:cs="Arial"/>
          <w:sz w:val="28"/>
          <w:szCs w:val="28"/>
        </w:rPr>
        <w:t>6</w:t>
      </w:r>
      <w:proofErr w:type="gramEnd"/>
      <w:r w:rsidRPr="009C0F66">
        <w:rPr>
          <w:rFonts w:ascii="Arial" w:hAnsi="Arial" w:cs="Arial"/>
          <w:sz w:val="28"/>
          <w:szCs w:val="28"/>
        </w:rPr>
        <w:t xml:space="preserve">, предусмотрев зазор между основаниями (5÷6) мм. </w:t>
      </w: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Для выравнивания потенциалов при установке мармита в технологическую линию, предусмотрен зажим, обозначенный знаком </w:t>
      </w:r>
      <w:r w:rsidR="00BA48D4" w:rsidRPr="009C0F66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61925" cy="228600"/>
            <wp:effectExtent l="19050" t="0" r="9525" b="0"/>
            <wp:docPr id="2" name="Рисунок 3" descr="Эквипотенциальность №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квипотенциальность №1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3655" t="29706" r="53708" b="64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48D4">
        <w:rPr>
          <w:rFonts w:ascii="Arial" w:hAnsi="Arial" w:cs="Arial"/>
          <w:color w:val="000000"/>
          <w:sz w:val="28"/>
          <w:szCs w:val="28"/>
        </w:rPr>
        <w:t xml:space="preserve"> </w:t>
      </w:r>
      <w:r w:rsidRPr="009C0F66">
        <w:rPr>
          <w:rFonts w:ascii="Arial" w:hAnsi="Arial" w:cs="Arial"/>
          <w:color w:val="000000"/>
          <w:sz w:val="28"/>
          <w:szCs w:val="28"/>
        </w:rPr>
        <w:t xml:space="preserve">- эквипотенциальность.  </w:t>
      </w: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Сдача в эксплуатацию смонтированного оборудования оформляется по у</w:t>
      </w:r>
      <w:r w:rsidRPr="009C0F66">
        <w:rPr>
          <w:rFonts w:ascii="Arial" w:hAnsi="Arial" w:cs="Arial"/>
          <w:color w:val="000000"/>
          <w:sz w:val="28"/>
          <w:szCs w:val="28"/>
        </w:rPr>
        <w:t>с</w:t>
      </w:r>
      <w:r w:rsidRPr="009C0F66">
        <w:rPr>
          <w:rFonts w:ascii="Arial" w:hAnsi="Arial" w:cs="Arial"/>
          <w:color w:val="000000"/>
          <w:sz w:val="28"/>
          <w:szCs w:val="28"/>
        </w:rPr>
        <w:t>тановленной форме.</w:t>
      </w:r>
    </w:p>
    <w:p w:rsidR="009C0F66" w:rsidRPr="009C0F66" w:rsidRDefault="009C0F66" w:rsidP="009C0F66">
      <w:pPr>
        <w:jc w:val="both"/>
        <w:rPr>
          <w:rFonts w:ascii="Arial" w:hAnsi="Arial" w:cs="Arial"/>
          <w:b/>
          <w:caps/>
          <w:color w:val="000000"/>
          <w:sz w:val="28"/>
          <w:szCs w:val="28"/>
        </w:rPr>
      </w:pPr>
    </w:p>
    <w:p w:rsidR="009C0F66" w:rsidRPr="009C0F66" w:rsidRDefault="009C0F66" w:rsidP="009C0F66">
      <w:pPr>
        <w:jc w:val="both"/>
        <w:rPr>
          <w:rFonts w:ascii="Arial" w:hAnsi="Arial" w:cs="Arial"/>
          <w:b/>
          <w:caps/>
          <w:color w:val="000000"/>
          <w:sz w:val="28"/>
          <w:szCs w:val="28"/>
        </w:rPr>
      </w:pPr>
      <w:r w:rsidRPr="009C0F66">
        <w:rPr>
          <w:rFonts w:ascii="Arial" w:hAnsi="Arial" w:cs="Arial"/>
          <w:b/>
          <w:caps/>
          <w:color w:val="000000"/>
          <w:sz w:val="28"/>
          <w:szCs w:val="28"/>
        </w:rPr>
        <w:t xml:space="preserve">              7. Порядок работы</w:t>
      </w:r>
    </w:p>
    <w:p w:rsidR="009C0F66" w:rsidRPr="009C0F66" w:rsidRDefault="009C0F66" w:rsidP="009C0F66">
      <w:pPr>
        <w:ind w:firstLine="36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 xml:space="preserve">Прежде чем включить </w:t>
      </w:r>
      <w:r w:rsidRPr="009C0F66">
        <w:rPr>
          <w:rFonts w:ascii="Arial" w:hAnsi="Arial" w:cs="Arial"/>
          <w:color w:val="000000"/>
          <w:sz w:val="28"/>
          <w:szCs w:val="28"/>
        </w:rPr>
        <w:t>мармит</w:t>
      </w:r>
      <w:r w:rsidRPr="009C0F66">
        <w:rPr>
          <w:rFonts w:ascii="Arial" w:hAnsi="Arial" w:cs="Arial"/>
          <w:sz w:val="28"/>
          <w:szCs w:val="28"/>
        </w:rPr>
        <w:t>, внимательно ознакомьтесь с настоящим р</w:t>
      </w:r>
      <w:r w:rsidRPr="009C0F66">
        <w:rPr>
          <w:rFonts w:ascii="Arial" w:hAnsi="Arial" w:cs="Arial"/>
          <w:sz w:val="28"/>
          <w:szCs w:val="28"/>
        </w:rPr>
        <w:t>у</w:t>
      </w:r>
      <w:r w:rsidRPr="009C0F66">
        <w:rPr>
          <w:rFonts w:ascii="Arial" w:hAnsi="Arial" w:cs="Arial"/>
          <w:sz w:val="28"/>
          <w:szCs w:val="28"/>
        </w:rPr>
        <w:t>ководством по эксплуатации и, в первую очередь, с указаниями по технике без</w:t>
      </w:r>
      <w:r w:rsidRPr="009C0F66">
        <w:rPr>
          <w:rFonts w:ascii="Arial" w:hAnsi="Arial" w:cs="Arial"/>
          <w:sz w:val="28"/>
          <w:szCs w:val="28"/>
        </w:rPr>
        <w:t>о</w:t>
      </w:r>
      <w:r w:rsidRPr="009C0F66">
        <w:rPr>
          <w:rFonts w:ascii="Arial" w:hAnsi="Arial" w:cs="Arial"/>
          <w:sz w:val="28"/>
          <w:szCs w:val="28"/>
        </w:rPr>
        <w:t xml:space="preserve">пасности, элементами управления и надписями на </w:t>
      </w:r>
      <w:r w:rsidRPr="009C0F66">
        <w:rPr>
          <w:rFonts w:ascii="Arial" w:hAnsi="Arial" w:cs="Arial"/>
          <w:color w:val="000000"/>
          <w:sz w:val="28"/>
          <w:szCs w:val="28"/>
        </w:rPr>
        <w:t>мармите</w:t>
      </w:r>
      <w:r w:rsidRPr="009C0F66">
        <w:rPr>
          <w:rFonts w:ascii="Arial" w:hAnsi="Arial" w:cs="Arial"/>
          <w:sz w:val="28"/>
          <w:szCs w:val="28"/>
        </w:rPr>
        <w:t>.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Перед началом работы заполнить паровую ванну кипяченой водой до метки на ванне.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Для ускорения выхода мармита на рабочий режим рекомендуется наливать в ванну горячую кипяченую воду.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Установить рабочие емкости</w:t>
      </w:r>
    </w:p>
    <w:p w:rsidR="009C0F66" w:rsidRPr="009C0F66" w:rsidRDefault="009C0F66" w:rsidP="009C0F66">
      <w:pPr>
        <w:numPr>
          <w:ilvl w:val="12"/>
          <w:numId w:val="0"/>
        </w:num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Включить мармит в сеть,  на панели управления загорается лампа "Сеть".</w:t>
      </w:r>
    </w:p>
    <w:p w:rsidR="009C0F66" w:rsidRPr="009C0F66" w:rsidRDefault="009C0F66" w:rsidP="009C0F66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Поворотом ручки терморегулятора по часовой стрелке установить необх</w:t>
      </w:r>
      <w:r w:rsidRPr="009C0F66">
        <w:rPr>
          <w:rFonts w:ascii="Arial" w:hAnsi="Arial" w:cs="Arial"/>
          <w:sz w:val="28"/>
          <w:szCs w:val="28"/>
        </w:rPr>
        <w:t>о</w:t>
      </w:r>
      <w:r w:rsidRPr="009C0F66">
        <w:rPr>
          <w:rFonts w:ascii="Arial" w:hAnsi="Arial" w:cs="Arial"/>
          <w:sz w:val="28"/>
          <w:szCs w:val="28"/>
        </w:rPr>
        <w:t>димую температуру в ванной, загорается индикатор "Работа", рядом с термор</w:t>
      </w:r>
      <w:r w:rsidRPr="009C0F66">
        <w:rPr>
          <w:rFonts w:ascii="Arial" w:hAnsi="Arial" w:cs="Arial"/>
          <w:sz w:val="28"/>
          <w:szCs w:val="28"/>
        </w:rPr>
        <w:t>е</w:t>
      </w:r>
      <w:r w:rsidRPr="009C0F66">
        <w:rPr>
          <w:rFonts w:ascii="Arial" w:hAnsi="Arial" w:cs="Arial"/>
          <w:sz w:val="28"/>
          <w:szCs w:val="28"/>
        </w:rPr>
        <w:t xml:space="preserve">гулятором. При достижении заданной температуры терморегулятор отключает </w:t>
      </w:r>
      <w:proofErr w:type="spellStart"/>
      <w:r w:rsidRPr="009C0F66">
        <w:rPr>
          <w:rFonts w:ascii="Arial" w:hAnsi="Arial" w:cs="Arial"/>
          <w:sz w:val="28"/>
          <w:szCs w:val="28"/>
        </w:rPr>
        <w:t>ПЭН-ы</w:t>
      </w:r>
      <w:proofErr w:type="spellEnd"/>
      <w:r w:rsidRPr="009C0F66">
        <w:rPr>
          <w:rFonts w:ascii="Arial" w:hAnsi="Arial" w:cs="Arial"/>
          <w:sz w:val="28"/>
          <w:szCs w:val="28"/>
        </w:rPr>
        <w:t xml:space="preserve"> (гаснет индикатор «Работа»). При остывании ванны терморегулятор вновь включает </w:t>
      </w:r>
      <w:proofErr w:type="spellStart"/>
      <w:r w:rsidRPr="009C0F66">
        <w:rPr>
          <w:rFonts w:ascii="Arial" w:hAnsi="Arial" w:cs="Arial"/>
          <w:sz w:val="28"/>
          <w:szCs w:val="28"/>
        </w:rPr>
        <w:t>ПЭН-ы</w:t>
      </w:r>
      <w:proofErr w:type="spellEnd"/>
      <w:r w:rsidRPr="009C0F66">
        <w:rPr>
          <w:rFonts w:ascii="Arial" w:hAnsi="Arial" w:cs="Arial"/>
          <w:sz w:val="28"/>
          <w:szCs w:val="28"/>
        </w:rPr>
        <w:t>.</w:t>
      </w:r>
      <w:r w:rsidRPr="009C0F66">
        <w:rPr>
          <w:rFonts w:ascii="Arial" w:hAnsi="Arial" w:cs="Arial"/>
          <w:color w:val="000000"/>
          <w:sz w:val="28"/>
          <w:szCs w:val="28"/>
        </w:rPr>
        <w:t xml:space="preserve"> </w:t>
      </w:r>
      <w:r w:rsidRPr="009C0F66">
        <w:rPr>
          <w:rFonts w:ascii="Arial" w:hAnsi="Arial" w:cs="Arial"/>
          <w:sz w:val="28"/>
          <w:szCs w:val="28"/>
        </w:rPr>
        <w:t xml:space="preserve">Для отключения </w:t>
      </w:r>
      <w:proofErr w:type="spellStart"/>
      <w:r w:rsidRPr="009C0F66">
        <w:rPr>
          <w:rFonts w:ascii="Arial" w:hAnsi="Arial" w:cs="Arial"/>
          <w:sz w:val="28"/>
          <w:szCs w:val="28"/>
        </w:rPr>
        <w:t>ПЭН-ов</w:t>
      </w:r>
      <w:proofErr w:type="spellEnd"/>
      <w:r w:rsidRPr="009C0F66">
        <w:rPr>
          <w:rFonts w:ascii="Arial" w:hAnsi="Arial" w:cs="Arial"/>
          <w:sz w:val="28"/>
          <w:szCs w:val="28"/>
        </w:rPr>
        <w:t xml:space="preserve"> мармита повернуть ручку те</w:t>
      </w:r>
      <w:r w:rsidRPr="009C0F66">
        <w:rPr>
          <w:rFonts w:ascii="Arial" w:hAnsi="Arial" w:cs="Arial"/>
          <w:sz w:val="28"/>
          <w:szCs w:val="28"/>
        </w:rPr>
        <w:t>р</w:t>
      </w:r>
      <w:r w:rsidRPr="009C0F66">
        <w:rPr>
          <w:rFonts w:ascii="Arial" w:hAnsi="Arial" w:cs="Arial"/>
          <w:sz w:val="28"/>
          <w:szCs w:val="28"/>
        </w:rPr>
        <w:t>морегулятора против часовой стрелки до упора.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Время нагрева воды в ванне мармита до рабочей температуры – не более 25 мин.</w:t>
      </w:r>
    </w:p>
    <w:p w:rsidR="009C0F66" w:rsidRPr="009C0F66" w:rsidRDefault="009C0F66" w:rsidP="009C0F66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  Включение, отключение и ступенчатое регулирование мощности конфорки осуществляется переключателем.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Выбрать пакетным переключателем режим работы конфорки,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«1», «2» или «3» (1-слабый нагрев, 2-средний нагрев, 3-силный нагрев), одн</w:t>
      </w:r>
      <w:r w:rsidRPr="009C0F66">
        <w:rPr>
          <w:rFonts w:ascii="Arial" w:hAnsi="Arial" w:cs="Arial"/>
          <w:sz w:val="28"/>
          <w:szCs w:val="28"/>
        </w:rPr>
        <w:t>о</w:t>
      </w:r>
      <w:r w:rsidRPr="009C0F66">
        <w:rPr>
          <w:rFonts w:ascii="Arial" w:hAnsi="Arial" w:cs="Arial"/>
          <w:sz w:val="28"/>
          <w:szCs w:val="28"/>
        </w:rPr>
        <w:t>временно загорается  индикатор «Работа» рядом с переключателем.</w:t>
      </w:r>
    </w:p>
    <w:p w:rsidR="009C0F66" w:rsidRPr="009C0F66" w:rsidRDefault="009C0F66" w:rsidP="009C0F66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 После окончания работы необходимо установить</w:t>
      </w:r>
    </w:p>
    <w:p w:rsidR="009C0F66" w:rsidRPr="009C0F66" w:rsidRDefault="009C0F66" w:rsidP="009C0F66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 - ручку терморегулятора против часовой стрелки до упора</w:t>
      </w:r>
    </w:p>
    <w:p w:rsidR="009C0F66" w:rsidRPr="009C0F66" w:rsidRDefault="009C0F66" w:rsidP="009C0F66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lastRenderedPageBreak/>
        <w:t xml:space="preserve">    - переключатель в положение «0».</w:t>
      </w:r>
    </w:p>
    <w:p w:rsidR="009C0F66" w:rsidRPr="009C0F66" w:rsidRDefault="009C0F66" w:rsidP="009C0F66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 - отключить мармит от сети.</w:t>
      </w:r>
    </w:p>
    <w:p w:rsidR="009C0F66" w:rsidRPr="009C0F66" w:rsidRDefault="009C0F66" w:rsidP="009C0F66">
      <w:pPr>
        <w:ind w:firstLine="432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Дать воде остыть до температуры (50 – 60) °С, вынуть емкости, собрать со дна ванны крупные частицы пищи, надеть на штуцер вентиля шланг слива, о</w:t>
      </w:r>
      <w:r w:rsidRPr="009C0F66">
        <w:rPr>
          <w:rFonts w:ascii="Arial" w:hAnsi="Arial" w:cs="Arial"/>
          <w:sz w:val="28"/>
          <w:szCs w:val="28"/>
        </w:rPr>
        <w:t>т</w:t>
      </w:r>
      <w:r w:rsidRPr="009C0F66">
        <w:rPr>
          <w:rFonts w:ascii="Arial" w:hAnsi="Arial" w:cs="Arial"/>
          <w:sz w:val="28"/>
          <w:szCs w:val="28"/>
        </w:rPr>
        <w:t>крыть вентиль, слить воду из ванны в ведро и заполнить новую порцию воды до метки уровня, тщательно промыть ванну и слить воду, вентиль закрыть. Шланг убрать.</w:t>
      </w:r>
    </w:p>
    <w:p w:rsidR="009C0F66" w:rsidRPr="009C0F66" w:rsidRDefault="009C0F66" w:rsidP="009C0F66">
      <w:pPr>
        <w:ind w:firstLine="360"/>
        <w:jc w:val="both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numPr>
          <w:ilvl w:val="12"/>
          <w:numId w:val="0"/>
        </w:num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C0F66">
        <w:rPr>
          <w:rFonts w:ascii="Arial" w:hAnsi="Arial" w:cs="Arial"/>
          <w:b/>
          <w:color w:val="000000"/>
          <w:sz w:val="28"/>
          <w:szCs w:val="28"/>
        </w:rPr>
        <w:t>8. ТЕХНИЧЕСКОЕ ОБСЛУЖИВАНИЕ</w:t>
      </w:r>
    </w:p>
    <w:p w:rsidR="009C0F66" w:rsidRPr="009C0F66" w:rsidRDefault="009C0F66" w:rsidP="009C0F66">
      <w:pPr>
        <w:rPr>
          <w:rFonts w:ascii="Arial" w:hAnsi="Arial" w:cs="Arial"/>
          <w:b/>
          <w:color w:val="000000"/>
          <w:sz w:val="28"/>
          <w:szCs w:val="28"/>
        </w:rPr>
      </w:pPr>
    </w:p>
    <w:p w:rsidR="009C0F66" w:rsidRPr="009C0F66" w:rsidRDefault="009C0F66" w:rsidP="009C0F66">
      <w:pPr>
        <w:numPr>
          <w:ilvl w:val="12"/>
          <w:numId w:val="0"/>
        </w:num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Техническое обслуживание и ремонт должен производить электромеханик  III - V  разрядов, имеющий квалификационную группу по технике безопасности не ниже третьей.</w:t>
      </w:r>
    </w:p>
    <w:p w:rsidR="009C0F66" w:rsidRPr="009C0F66" w:rsidRDefault="009C0F66" w:rsidP="009C0F66">
      <w:pPr>
        <w:numPr>
          <w:ilvl w:val="12"/>
          <w:numId w:val="0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ab/>
        <w:t>Техническое обслуживание и ремонт мармита осуществляется по следу</w:t>
      </w:r>
      <w:r w:rsidRPr="009C0F66">
        <w:rPr>
          <w:rFonts w:ascii="Arial" w:hAnsi="Arial" w:cs="Arial"/>
          <w:color w:val="000000"/>
          <w:sz w:val="28"/>
          <w:szCs w:val="28"/>
        </w:rPr>
        <w:t>ю</w:t>
      </w:r>
      <w:r w:rsidRPr="009C0F66">
        <w:rPr>
          <w:rFonts w:ascii="Arial" w:hAnsi="Arial" w:cs="Arial"/>
          <w:color w:val="000000"/>
          <w:sz w:val="28"/>
          <w:szCs w:val="28"/>
        </w:rPr>
        <w:t>щей структуре ремонтного цикла:</w:t>
      </w:r>
    </w:p>
    <w:p w:rsidR="009C0F66" w:rsidRPr="009C0F66" w:rsidRDefault="009C0F66" w:rsidP="009C0F66">
      <w:pPr>
        <w:numPr>
          <w:ilvl w:val="12"/>
          <w:numId w:val="0"/>
        </w:numPr>
        <w:jc w:val="center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5  « ТО »  - « </w:t>
      </w:r>
      <w:proofErr w:type="gramStart"/>
      <w:r w:rsidRPr="009C0F66">
        <w:rPr>
          <w:rFonts w:ascii="Arial" w:hAnsi="Arial" w:cs="Arial"/>
          <w:color w:val="000000"/>
          <w:sz w:val="28"/>
          <w:szCs w:val="28"/>
        </w:rPr>
        <w:t>ТР</w:t>
      </w:r>
      <w:proofErr w:type="gramEnd"/>
      <w:r w:rsidRPr="009C0F66">
        <w:rPr>
          <w:rFonts w:ascii="Arial" w:hAnsi="Arial" w:cs="Arial"/>
          <w:color w:val="000000"/>
          <w:sz w:val="28"/>
          <w:szCs w:val="28"/>
        </w:rPr>
        <w:t xml:space="preserve"> »,</w:t>
      </w:r>
    </w:p>
    <w:p w:rsidR="009C0F66" w:rsidRPr="009C0F66" w:rsidRDefault="009C0F66" w:rsidP="009C0F66">
      <w:pPr>
        <w:numPr>
          <w:ilvl w:val="12"/>
          <w:numId w:val="0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 xml:space="preserve">где  </w:t>
      </w:r>
      <w:r w:rsidRPr="009C0F66">
        <w:rPr>
          <w:rFonts w:ascii="Arial" w:hAnsi="Arial" w:cs="Arial"/>
          <w:color w:val="000000"/>
          <w:sz w:val="28"/>
          <w:szCs w:val="28"/>
        </w:rPr>
        <w:tab/>
        <w:t xml:space="preserve">ТО - техническое обслуживание,  </w:t>
      </w:r>
      <w:proofErr w:type="gramStart"/>
      <w:r w:rsidRPr="009C0F66">
        <w:rPr>
          <w:rFonts w:ascii="Arial" w:hAnsi="Arial" w:cs="Arial"/>
          <w:color w:val="000000"/>
          <w:sz w:val="28"/>
          <w:szCs w:val="28"/>
        </w:rPr>
        <w:t>ТР</w:t>
      </w:r>
      <w:proofErr w:type="gramEnd"/>
      <w:r w:rsidRPr="009C0F66">
        <w:rPr>
          <w:rFonts w:ascii="Arial" w:hAnsi="Arial" w:cs="Arial"/>
          <w:color w:val="000000"/>
          <w:sz w:val="28"/>
          <w:szCs w:val="28"/>
        </w:rPr>
        <w:t xml:space="preserve"> - технический ремонт.</w:t>
      </w:r>
    </w:p>
    <w:p w:rsidR="009C0F66" w:rsidRPr="009C0F66" w:rsidRDefault="009C0F66" w:rsidP="009C0F66">
      <w:pPr>
        <w:numPr>
          <w:ilvl w:val="12"/>
          <w:numId w:val="0"/>
        </w:numPr>
        <w:jc w:val="both"/>
        <w:rPr>
          <w:rFonts w:ascii="Arial" w:hAnsi="Arial" w:cs="Arial"/>
          <w:color w:val="000000"/>
          <w:sz w:val="28"/>
          <w:szCs w:val="28"/>
        </w:rPr>
      </w:pPr>
    </w:p>
    <w:p w:rsidR="009C0F66" w:rsidRPr="009C0F66" w:rsidRDefault="009C0F66" w:rsidP="009C0F66">
      <w:pPr>
        <w:numPr>
          <w:ilvl w:val="12"/>
          <w:numId w:val="0"/>
        </w:numPr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ab/>
        <w:t xml:space="preserve">ТО – проводится 1 раз в </w:t>
      </w:r>
      <w:r w:rsidRPr="009C0F66">
        <w:rPr>
          <w:rFonts w:ascii="Arial" w:hAnsi="Arial" w:cs="Arial"/>
          <w:sz w:val="28"/>
          <w:szCs w:val="28"/>
        </w:rPr>
        <w:t>месяц, Т</w:t>
      </w:r>
      <w:proofErr w:type="gramStart"/>
      <w:r w:rsidRPr="009C0F66">
        <w:rPr>
          <w:rFonts w:ascii="Arial" w:hAnsi="Arial" w:cs="Arial"/>
          <w:sz w:val="28"/>
          <w:szCs w:val="28"/>
        </w:rPr>
        <w:t>Р-</w:t>
      </w:r>
      <w:proofErr w:type="gramEnd"/>
      <w:r w:rsidRPr="009C0F66">
        <w:rPr>
          <w:rFonts w:ascii="Arial" w:hAnsi="Arial" w:cs="Arial"/>
          <w:sz w:val="28"/>
          <w:szCs w:val="28"/>
        </w:rPr>
        <w:t xml:space="preserve"> проводится 1 раз в 6 месяцев.</w:t>
      </w:r>
    </w:p>
    <w:p w:rsidR="009C0F66" w:rsidRPr="009C0F66" w:rsidRDefault="009C0F66" w:rsidP="009C0F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ab/>
        <w:t>При  техническом обслуживании провести следующие работы:</w:t>
      </w:r>
    </w:p>
    <w:p w:rsidR="009C0F66" w:rsidRPr="009C0F66" w:rsidRDefault="009C0F66" w:rsidP="009C0F66">
      <w:pPr>
        <w:numPr>
          <w:ilvl w:val="0"/>
          <w:numId w:val="8"/>
        </w:numPr>
        <w:ind w:left="0" w:firstLine="567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проверить внешним осмотром мармит на соответствие правилам  техники безопасности; </w:t>
      </w:r>
    </w:p>
    <w:p w:rsidR="009C0F66" w:rsidRPr="009C0F66" w:rsidRDefault="009C0F66" w:rsidP="009C0F66">
      <w:pPr>
        <w:numPr>
          <w:ilvl w:val="0"/>
          <w:numId w:val="8"/>
        </w:numPr>
        <w:ind w:left="0" w:firstLine="567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проверить исправность защитного заземления от автоматического выкл</w:t>
      </w:r>
      <w:r w:rsidRPr="009C0F66">
        <w:rPr>
          <w:rFonts w:ascii="Arial" w:hAnsi="Arial" w:cs="Arial"/>
          <w:sz w:val="28"/>
          <w:szCs w:val="28"/>
        </w:rPr>
        <w:t>ю</w:t>
      </w:r>
      <w:r w:rsidRPr="009C0F66">
        <w:rPr>
          <w:rFonts w:ascii="Arial" w:hAnsi="Arial" w:cs="Arial"/>
          <w:sz w:val="28"/>
          <w:szCs w:val="28"/>
        </w:rPr>
        <w:t>чателя до заземляющего устройства мармита;</w:t>
      </w:r>
    </w:p>
    <w:p w:rsidR="009C0F66" w:rsidRPr="009C0F66" w:rsidRDefault="009C0F66" w:rsidP="009C0F66">
      <w:pPr>
        <w:numPr>
          <w:ilvl w:val="0"/>
          <w:numId w:val="8"/>
        </w:numPr>
        <w:ind w:left="0" w:firstLine="567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проверить исправность электропроводки от автоматического выключателя  электрощита до </w:t>
      </w:r>
      <w:proofErr w:type="spellStart"/>
      <w:r w:rsidRPr="009C0F66">
        <w:rPr>
          <w:rFonts w:ascii="Arial" w:hAnsi="Arial" w:cs="Arial"/>
          <w:sz w:val="28"/>
          <w:szCs w:val="28"/>
        </w:rPr>
        <w:t>клеммной</w:t>
      </w:r>
      <w:proofErr w:type="spellEnd"/>
      <w:r w:rsidRPr="009C0F66">
        <w:rPr>
          <w:rFonts w:ascii="Arial" w:hAnsi="Arial" w:cs="Arial"/>
          <w:sz w:val="28"/>
          <w:szCs w:val="28"/>
        </w:rPr>
        <w:t xml:space="preserve"> коробки;</w:t>
      </w:r>
    </w:p>
    <w:p w:rsidR="009C0F66" w:rsidRPr="009C0F66" w:rsidRDefault="009C0F66" w:rsidP="009C0F66">
      <w:pPr>
        <w:numPr>
          <w:ilvl w:val="0"/>
          <w:numId w:val="8"/>
        </w:numPr>
        <w:ind w:left="0" w:firstLine="567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проверить исправность кожухов, ручек, ограждений;</w:t>
      </w:r>
    </w:p>
    <w:p w:rsidR="009C0F66" w:rsidRPr="009C0F66" w:rsidRDefault="009C0F66" w:rsidP="009C0F66">
      <w:pPr>
        <w:numPr>
          <w:ilvl w:val="0"/>
          <w:numId w:val="8"/>
        </w:numPr>
        <w:ind w:left="0" w:firstLine="567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при необходимости устранить неисправность соединительной и запорной водяной арматуры, а также  светосигнальной арматуры;</w:t>
      </w:r>
    </w:p>
    <w:p w:rsidR="009C0F66" w:rsidRPr="009C0F66" w:rsidRDefault="009C0F66" w:rsidP="009C0F66">
      <w:pPr>
        <w:numPr>
          <w:ilvl w:val="0"/>
          <w:numId w:val="8"/>
        </w:numPr>
        <w:ind w:left="0" w:firstLine="567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при необходимости провести дополнительный инструктаж работников при нарушении ими правил эксплуатации.</w:t>
      </w:r>
    </w:p>
    <w:p w:rsidR="009C0F66" w:rsidRPr="009C0F66" w:rsidRDefault="009C0F66" w:rsidP="00BA48D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Перед проверкой контактных соединений, крепления переключателей и си</w:t>
      </w:r>
      <w:r w:rsidRPr="009C0F66">
        <w:rPr>
          <w:rFonts w:ascii="Arial" w:hAnsi="Arial" w:cs="Arial"/>
          <w:sz w:val="28"/>
          <w:szCs w:val="28"/>
        </w:rPr>
        <w:t>г</w:t>
      </w:r>
      <w:r w:rsidRPr="009C0F66">
        <w:rPr>
          <w:rFonts w:ascii="Arial" w:hAnsi="Arial" w:cs="Arial"/>
          <w:sz w:val="28"/>
          <w:szCs w:val="28"/>
        </w:rPr>
        <w:t>нальной арматуры, следует  отключать  мармит  от  сети  снятием плавких пр</w:t>
      </w:r>
      <w:r w:rsidRPr="009C0F66">
        <w:rPr>
          <w:rFonts w:ascii="Arial" w:hAnsi="Arial" w:cs="Arial"/>
          <w:sz w:val="28"/>
          <w:szCs w:val="28"/>
        </w:rPr>
        <w:t>е</w:t>
      </w:r>
      <w:r w:rsidRPr="009C0F66">
        <w:rPr>
          <w:rFonts w:ascii="Arial" w:hAnsi="Arial" w:cs="Arial"/>
          <w:sz w:val="28"/>
          <w:szCs w:val="28"/>
        </w:rPr>
        <w:t>дохранителей или выключением автоматического выключателя цехового щита и повесить на рукоятки коммутирующей аппаратуры плакат  «Не включать - раб</w:t>
      </w:r>
      <w:r w:rsidRPr="009C0F66">
        <w:rPr>
          <w:rFonts w:ascii="Arial" w:hAnsi="Arial" w:cs="Arial"/>
          <w:sz w:val="28"/>
          <w:szCs w:val="28"/>
        </w:rPr>
        <w:t>о</w:t>
      </w:r>
      <w:r w:rsidRPr="009C0F66">
        <w:rPr>
          <w:rFonts w:ascii="Arial" w:hAnsi="Arial" w:cs="Arial"/>
          <w:sz w:val="28"/>
          <w:szCs w:val="28"/>
        </w:rPr>
        <w:t>тают люди»,  отсоединить, при необходимости, провода электропитания мармита и изолировать их.</w:t>
      </w:r>
    </w:p>
    <w:p w:rsidR="009C0F66" w:rsidRPr="009C0F66" w:rsidRDefault="009C0F66" w:rsidP="009C0F6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9C0F66" w:rsidRPr="009C0F66" w:rsidRDefault="009C0F66" w:rsidP="009C0F66">
      <w:pPr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9C0F66">
        <w:rPr>
          <w:rFonts w:ascii="Arial" w:hAnsi="Arial" w:cs="Arial"/>
          <w:b/>
          <w:sz w:val="28"/>
          <w:szCs w:val="28"/>
        </w:rPr>
        <w:t>9. ВОЗМОЖНЫЕ НЕИСПРАВНОСТИ И МЕТОДЫ ИХ УСТРАНЕНИЯ</w:t>
      </w:r>
    </w:p>
    <w:p w:rsidR="009C0F66" w:rsidRPr="009C0F66" w:rsidRDefault="009C0F66" w:rsidP="009C0F66">
      <w:pPr>
        <w:ind w:firstLine="567"/>
        <w:jc w:val="both"/>
        <w:rPr>
          <w:rFonts w:ascii="Arial" w:hAnsi="Arial" w:cs="Arial"/>
          <w:b/>
          <w:sz w:val="28"/>
          <w:szCs w:val="28"/>
        </w:rPr>
      </w:pPr>
    </w:p>
    <w:p w:rsidR="009C0F66" w:rsidRPr="009C0F66" w:rsidRDefault="009C0F66" w:rsidP="009C0F66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Все неисправности, вызывающие отказы, устраняются только специалист</w:t>
      </w:r>
      <w:r w:rsidRPr="009C0F66">
        <w:rPr>
          <w:rFonts w:ascii="Arial" w:hAnsi="Arial" w:cs="Arial"/>
          <w:color w:val="000000"/>
          <w:sz w:val="28"/>
          <w:szCs w:val="28"/>
        </w:rPr>
        <w:t>а</w:t>
      </w:r>
      <w:r w:rsidRPr="009C0F66">
        <w:rPr>
          <w:rFonts w:ascii="Arial" w:hAnsi="Arial" w:cs="Arial"/>
          <w:color w:val="000000"/>
          <w:sz w:val="28"/>
          <w:szCs w:val="28"/>
        </w:rPr>
        <w:t>ми.</w:t>
      </w:r>
    </w:p>
    <w:p w:rsidR="009C0F66" w:rsidRPr="009C0F66" w:rsidRDefault="009C0F66" w:rsidP="00BA48D4">
      <w:pPr>
        <w:jc w:val="right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Таблица 4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89"/>
        <w:gridCol w:w="3392"/>
        <w:gridCol w:w="3392"/>
      </w:tblGrid>
      <w:tr w:rsidR="009C0F66" w:rsidRPr="00BA48D4" w:rsidTr="00BA48D4">
        <w:trPr>
          <w:jc w:val="center"/>
        </w:trPr>
        <w:tc>
          <w:tcPr>
            <w:tcW w:w="2835" w:type="dxa"/>
            <w:shd w:val="clear" w:color="auto" w:fill="auto"/>
            <w:vAlign w:val="center"/>
          </w:tcPr>
          <w:p w:rsidR="009C0F66" w:rsidRPr="00BA48D4" w:rsidRDefault="009C0F66" w:rsidP="00AD62F5">
            <w:pPr>
              <w:ind w:left="601" w:right="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Наименование неи</w:t>
            </w:r>
            <w:r w:rsidRPr="00BA48D4">
              <w:rPr>
                <w:rFonts w:ascii="Arial" w:hAnsi="Arial" w:cs="Arial"/>
                <w:sz w:val="24"/>
                <w:szCs w:val="24"/>
              </w:rPr>
              <w:t>с</w:t>
            </w:r>
            <w:r w:rsidRPr="00BA48D4">
              <w:rPr>
                <w:rFonts w:ascii="Arial" w:hAnsi="Arial" w:cs="Arial"/>
                <w:sz w:val="24"/>
                <w:szCs w:val="24"/>
              </w:rPr>
              <w:t>правности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0F66" w:rsidRPr="00BA48D4" w:rsidRDefault="009C0F66" w:rsidP="00AD62F5">
            <w:pPr>
              <w:ind w:left="317" w:right="2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Вероятная причина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0F66" w:rsidRPr="00BA48D4" w:rsidRDefault="009C0F66" w:rsidP="00AD62F5">
            <w:pPr>
              <w:ind w:left="388" w:right="3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Методы устранения</w:t>
            </w:r>
          </w:p>
        </w:tc>
      </w:tr>
      <w:tr w:rsidR="009C0F66" w:rsidRPr="00BA48D4" w:rsidTr="00BA48D4">
        <w:trPr>
          <w:trHeight w:val="573"/>
          <w:jc w:val="center"/>
        </w:trPr>
        <w:tc>
          <w:tcPr>
            <w:tcW w:w="2835" w:type="dxa"/>
            <w:shd w:val="clear" w:color="auto" w:fill="auto"/>
          </w:tcPr>
          <w:p w:rsidR="009C0F66" w:rsidRPr="00BA48D4" w:rsidRDefault="009C0F66" w:rsidP="00AD62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Не происходит парообразования.</w:t>
            </w:r>
          </w:p>
          <w:p w:rsidR="009C0F66" w:rsidRPr="00BA48D4" w:rsidRDefault="009C0F66" w:rsidP="00AD62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Сигнальная  лампа горит.</w:t>
            </w:r>
          </w:p>
        </w:tc>
        <w:tc>
          <w:tcPr>
            <w:tcW w:w="2410" w:type="dxa"/>
            <w:shd w:val="clear" w:color="auto" w:fill="auto"/>
          </w:tcPr>
          <w:p w:rsidR="009C0F66" w:rsidRPr="00BA48D4" w:rsidRDefault="009C0F66" w:rsidP="00AD62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Нарушен контакт в цепи п</w:t>
            </w:r>
            <w:r w:rsidRPr="00BA48D4">
              <w:rPr>
                <w:rFonts w:ascii="Arial" w:hAnsi="Arial" w:cs="Arial"/>
                <w:sz w:val="24"/>
                <w:szCs w:val="24"/>
              </w:rPr>
              <w:t>и</w:t>
            </w:r>
            <w:r w:rsidRPr="00BA48D4">
              <w:rPr>
                <w:rFonts w:ascii="Arial" w:hAnsi="Arial" w:cs="Arial"/>
                <w:sz w:val="24"/>
                <w:szCs w:val="24"/>
              </w:rPr>
              <w:t xml:space="preserve">тания </w:t>
            </w:r>
            <w:proofErr w:type="spellStart"/>
            <w:r w:rsidRPr="00BA48D4">
              <w:rPr>
                <w:rFonts w:ascii="Arial" w:hAnsi="Arial" w:cs="Arial"/>
                <w:sz w:val="24"/>
                <w:szCs w:val="24"/>
              </w:rPr>
              <w:t>ПЭН-ов</w:t>
            </w:r>
            <w:proofErr w:type="spellEnd"/>
            <w:r w:rsidRPr="00BA48D4">
              <w:rPr>
                <w:rFonts w:ascii="Arial" w:hAnsi="Arial" w:cs="Arial"/>
                <w:sz w:val="24"/>
                <w:szCs w:val="24"/>
              </w:rPr>
              <w:t>. Перегорел ПЭН.</w:t>
            </w:r>
          </w:p>
        </w:tc>
        <w:tc>
          <w:tcPr>
            <w:tcW w:w="2410" w:type="dxa"/>
            <w:shd w:val="clear" w:color="auto" w:fill="auto"/>
          </w:tcPr>
          <w:p w:rsidR="009C0F66" w:rsidRPr="00BA48D4" w:rsidRDefault="009C0F66" w:rsidP="00AD62F5">
            <w:pPr>
              <w:pStyle w:val="31"/>
              <w:rPr>
                <w:rFonts w:ascii="Arial" w:hAnsi="Arial" w:cs="Arial"/>
                <w:bCs/>
                <w:sz w:val="24"/>
                <w:szCs w:val="24"/>
              </w:rPr>
            </w:pPr>
            <w:r w:rsidRPr="00BA48D4">
              <w:rPr>
                <w:rFonts w:ascii="Arial" w:hAnsi="Arial" w:cs="Arial"/>
                <w:bCs/>
                <w:sz w:val="24"/>
                <w:szCs w:val="24"/>
              </w:rPr>
              <w:t xml:space="preserve">Восстановить контакт.   </w:t>
            </w:r>
          </w:p>
          <w:p w:rsidR="009C0F66" w:rsidRPr="00BA48D4" w:rsidRDefault="009C0F66" w:rsidP="00AD62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Заменить ПЭН.</w:t>
            </w:r>
          </w:p>
        </w:tc>
      </w:tr>
      <w:tr w:rsidR="009C0F66" w:rsidRPr="00BA48D4" w:rsidTr="00BA48D4">
        <w:trPr>
          <w:trHeight w:val="497"/>
          <w:jc w:val="center"/>
        </w:trPr>
        <w:tc>
          <w:tcPr>
            <w:tcW w:w="2835" w:type="dxa"/>
            <w:shd w:val="clear" w:color="auto" w:fill="auto"/>
            <w:vAlign w:val="center"/>
          </w:tcPr>
          <w:p w:rsidR="009C0F66" w:rsidRPr="00BA48D4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lastRenderedPageBreak/>
              <w:t>Не горят сигнальные лампы.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0F66" w:rsidRPr="00BA48D4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Сгорели сигнальные ла</w:t>
            </w:r>
            <w:r w:rsidRPr="00BA48D4">
              <w:rPr>
                <w:rFonts w:ascii="Arial" w:hAnsi="Arial" w:cs="Arial"/>
                <w:sz w:val="24"/>
                <w:szCs w:val="24"/>
              </w:rPr>
              <w:t>м</w:t>
            </w:r>
            <w:r w:rsidRPr="00BA48D4">
              <w:rPr>
                <w:rFonts w:ascii="Arial" w:hAnsi="Arial" w:cs="Arial"/>
                <w:sz w:val="24"/>
                <w:szCs w:val="24"/>
              </w:rPr>
              <w:t>пы.</w:t>
            </w:r>
          </w:p>
          <w:p w:rsidR="009C0F66" w:rsidRPr="00BA48D4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Отсутствие напряжения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0F66" w:rsidRPr="00BA48D4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Заменить сигнальные ла</w:t>
            </w:r>
            <w:r w:rsidRPr="00BA48D4">
              <w:rPr>
                <w:rFonts w:ascii="Arial" w:hAnsi="Arial" w:cs="Arial"/>
                <w:sz w:val="24"/>
                <w:szCs w:val="24"/>
              </w:rPr>
              <w:t>м</w:t>
            </w:r>
            <w:r w:rsidRPr="00BA48D4">
              <w:rPr>
                <w:rFonts w:ascii="Arial" w:hAnsi="Arial" w:cs="Arial"/>
                <w:sz w:val="24"/>
                <w:szCs w:val="24"/>
              </w:rPr>
              <w:t>пы.</w:t>
            </w:r>
          </w:p>
          <w:p w:rsidR="009C0F66" w:rsidRPr="00BA48D4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Подать напряжение</w:t>
            </w:r>
          </w:p>
        </w:tc>
      </w:tr>
      <w:tr w:rsidR="009C0F66" w:rsidRPr="00BA48D4" w:rsidTr="00BA48D4">
        <w:trPr>
          <w:trHeight w:val="294"/>
          <w:jc w:val="center"/>
        </w:trPr>
        <w:tc>
          <w:tcPr>
            <w:tcW w:w="2835" w:type="dxa"/>
            <w:shd w:val="clear" w:color="auto" w:fill="auto"/>
            <w:vAlign w:val="center"/>
          </w:tcPr>
          <w:p w:rsidR="009C0F66" w:rsidRPr="00BA48D4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Не горит люминесцентная лампа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0F66" w:rsidRPr="00BA48D4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Неисправна лампа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0F66" w:rsidRPr="00BA48D4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Заменить лампу</w:t>
            </w:r>
          </w:p>
        </w:tc>
      </w:tr>
    </w:tbl>
    <w:p w:rsidR="009C0F66" w:rsidRPr="009C0F66" w:rsidRDefault="009C0F66" w:rsidP="009C0F66">
      <w:pPr>
        <w:ind w:firstLine="720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Для замены люминесцентной лампы освещения необходимо отключить электропитание. Снять со светильника торцовую пластмассовую крышку, пл</w:t>
      </w:r>
      <w:r w:rsidRPr="009C0F66">
        <w:rPr>
          <w:rFonts w:ascii="Arial" w:hAnsi="Arial" w:cs="Arial"/>
          <w:sz w:val="28"/>
          <w:szCs w:val="28"/>
        </w:rPr>
        <w:t>а</w:t>
      </w:r>
      <w:r w:rsidRPr="009C0F66">
        <w:rPr>
          <w:rFonts w:ascii="Arial" w:hAnsi="Arial" w:cs="Arial"/>
          <w:sz w:val="28"/>
          <w:szCs w:val="28"/>
        </w:rPr>
        <w:t>фон, повернуть лампу на 90° и снять лампу. Установку лампы производить в о</w:t>
      </w:r>
      <w:r w:rsidRPr="009C0F66">
        <w:rPr>
          <w:rFonts w:ascii="Arial" w:hAnsi="Arial" w:cs="Arial"/>
          <w:sz w:val="28"/>
          <w:szCs w:val="28"/>
        </w:rPr>
        <w:t>б</w:t>
      </w:r>
      <w:r w:rsidRPr="009C0F66">
        <w:rPr>
          <w:rFonts w:ascii="Arial" w:hAnsi="Arial" w:cs="Arial"/>
          <w:sz w:val="28"/>
          <w:szCs w:val="28"/>
        </w:rPr>
        <w:t>ратном порядке.</w:t>
      </w:r>
    </w:p>
    <w:p w:rsidR="00BA48D4" w:rsidRDefault="00BA48D4" w:rsidP="009C0F66">
      <w:pPr>
        <w:widowControl w:val="0"/>
        <w:ind w:firstLine="709"/>
        <w:jc w:val="both"/>
        <w:rPr>
          <w:rFonts w:ascii="Arial" w:hAnsi="Arial" w:cs="Arial"/>
          <w:b/>
          <w:noProof/>
          <w:sz w:val="28"/>
          <w:szCs w:val="28"/>
        </w:rPr>
      </w:pPr>
    </w:p>
    <w:p w:rsidR="00BA48D4" w:rsidRDefault="00BA48D4" w:rsidP="009C0F66">
      <w:pPr>
        <w:widowControl w:val="0"/>
        <w:ind w:firstLine="709"/>
        <w:jc w:val="both"/>
        <w:rPr>
          <w:rFonts w:ascii="Arial" w:hAnsi="Arial" w:cs="Arial"/>
          <w:b/>
          <w:noProof/>
          <w:sz w:val="28"/>
          <w:szCs w:val="28"/>
        </w:rPr>
      </w:pP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9C0F66">
        <w:rPr>
          <w:rFonts w:ascii="Arial" w:hAnsi="Arial" w:cs="Arial"/>
          <w:b/>
          <w:noProof/>
          <w:sz w:val="28"/>
          <w:szCs w:val="28"/>
        </w:rPr>
        <w:t>10</w:t>
      </w:r>
      <w:r w:rsidRPr="009C0F66">
        <w:rPr>
          <w:rFonts w:ascii="Arial" w:hAnsi="Arial" w:cs="Arial"/>
          <w:b/>
          <w:sz w:val="28"/>
          <w:szCs w:val="28"/>
        </w:rPr>
        <w:t>. СВИДЕТЕЛЬСТВО О ПРИЕМКЕ</w:t>
      </w: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ab/>
      </w:r>
    </w:p>
    <w:p w:rsidR="009C0F66" w:rsidRPr="009C0F66" w:rsidRDefault="009C0F66" w:rsidP="009C0F66">
      <w:pPr>
        <w:widowControl w:val="0"/>
        <w:spacing w:line="360" w:lineRule="auto"/>
        <w:ind w:firstLine="709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Мармит электрический кухонный универсальный  ЭМК 70КМУ, </w:t>
      </w:r>
    </w:p>
    <w:p w:rsidR="009C0F66" w:rsidRPr="009C0F66" w:rsidRDefault="009C0F66" w:rsidP="009C0F66">
      <w:pPr>
        <w:widowControl w:val="0"/>
        <w:spacing w:line="360" w:lineRule="auto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ЭМК 70КМУ (</w:t>
      </w:r>
      <w:proofErr w:type="spellStart"/>
      <w:r w:rsidRPr="009C0F66">
        <w:rPr>
          <w:rFonts w:ascii="Arial" w:hAnsi="Arial" w:cs="Arial"/>
          <w:sz w:val="28"/>
          <w:szCs w:val="28"/>
        </w:rPr>
        <w:t>кашир</w:t>
      </w:r>
      <w:proofErr w:type="spellEnd"/>
      <w:r w:rsidRPr="009C0F66">
        <w:rPr>
          <w:rFonts w:ascii="Arial" w:hAnsi="Arial" w:cs="Arial"/>
          <w:sz w:val="28"/>
          <w:szCs w:val="28"/>
        </w:rPr>
        <w:t>.) (</w:t>
      </w:r>
      <w:proofErr w:type="gramStart"/>
      <w:r w:rsidRPr="009C0F66">
        <w:rPr>
          <w:rFonts w:ascii="Arial" w:hAnsi="Arial" w:cs="Arial"/>
          <w:sz w:val="28"/>
          <w:szCs w:val="28"/>
        </w:rPr>
        <w:t>нужное</w:t>
      </w:r>
      <w:proofErr w:type="gramEnd"/>
      <w:r w:rsidRPr="009C0F66">
        <w:rPr>
          <w:rFonts w:ascii="Arial" w:hAnsi="Arial" w:cs="Arial"/>
          <w:sz w:val="28"/>
          <w:szCs w:val="28"/>
        </w:rPr>
        <w:t xml:space="preserve"> подчеркнуть), заводской номер ________________, изготовленный на ООО «ЭЛИНОКС» соответствует    ТУ</w:t>
      </w:r>
      <w:r w:rsidRPr="009C0F66">
        <w:rPr>
          <w:rFonts w:ascii="Arial" w:hAnsi="Arial" w:cs="Arial"/>
          <w:noProof/>
          <w:sz w:val="28"/>
          <w:szCs w:val="28"/>
        </w:rPr>
        <w:t xml:space="preserve"> </w:t>
      </w:r>
      <w:r w:rsidRPr="009C0F66">
        <w:rPr>
          <w:rFonts w:ascii="Arial" w:hAnsi="Arial" w:cs="Arial"/>
          <w:sz w:val="28"/>
          <w:szCs w:val="28"/>
        </w:rPr>
        <w:t>5151-009-01439034-2005 и признан годным для эксплуатации.</w:t>
      </w: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widowControl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Дата выпуска _____________________________________________________</w:t>
      </w:r>
    </w:p>
    <w:p w:rsidR="009C0F66" w:rsidRPr="009C0F66" w:rsidRDefault="009C0F66" w:rsidP="009C0F66">
      <w:pPr>
        <w:widowControl w:val="0"/>
        <w:jc w:val="center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_____________________________________________________________________</w:t>
      </w:r>
    </w:p>
    <w:p w:rsidR="009C0F66" w:rsidRPr="009C0F66" w:rsidRDefault="009C0F66" w:rsidP="009C0F66">
      <w:pPr>
        <w:widowControl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личные подписи</w:t>
      </w:r>
      <w:r w:rsidRPr="009C0F66">
        <w:rPr>
          <w:rFonts w:ascii="Arial" w:hAnsi="Arial" w:cs="Arial"/>
          <w:noProof/>
          <w:sz w:val="28"/>
          <w:szCs w:val="28"/>
        </w:rPr>
        <w:t xml:space="preserve"> (</w:t>
      </w:r>
      <w:r w:rsidRPr="009C0F66">
        <w:rPr>
          <w:rFonts w:ascii="Arial" w:hAnsi="Arial" w:cs="Arial"/>
          <w:sz w:val="28"/>
          <w:szCs w:val="28"/>
        </w:rPr>
        <w:t>оттиски личных клейм) должностных лиц предприятия, ответс</w:t>
      </w:r>
      <w:r w:rsidRPr="009C0F66">
        <w:rPr>
          <w:rFonts w:ascii="Arial" w:hAnsi="Arial" w:cs="Arial"/>
          <w:sz w:val="28"/>
          <w:szCs w:val="28"/>
        </w:rPr>
        <w:t>т</w:t>
      </w:r>
      <w:r w:rsidRPr="009C0F66">
        <w:rPr>
          <w:rFonts w:ascii="Arial" w:hAnsi="Arial" w:cs="Arial"/>
          <w:sz w:val="28"/>
          <w:szCs w:val="28"/>
        </w:rPr>
        <w:t>венных за приемку изделия</w:t>
      </w: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b/>
          <w:noProof/>
          <w:sz w:val="28"/>
          <w:szCs w:val="28"/>
        </w:rPr>
      </w:pP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b/>
          <w:noProof/>
          <w:sz w:val="28"/>
          <w:szCs w:val="28"/>
        </w:rPr>
      </w:pP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b/>
          <w:noProof/>
          <w:sz w:val="28"/>
          <w:szCs w:val="28"/>
        </w:rPr>
      </w:pPr>
    </w:p>
    <w:p w:rsidR="009C0F66" w:rsidRPr="009C0F66" w:rsidRDefault="009C0F66" w:rsidP="009C0F66">
      <w:pPr>
        <w:widowControl w:val="0"/>
        <w:spacing w:line="36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9C0F66">
        <w:rPr>
          <w:rFonts w:ascii="Arial" w:hAnsi="Arial" w:cs="Arial"/>
          <w:b/>
          <w:noProof/>
          <w:sz w:val="28"/>
          <w:szCs w:val="28"/>
        </w:rPr>
        <w:t>11</w:t>
      </w:r>
      <w:r w:rsidRPr="009C0F66">
        <w:rPr>
          <w:rFonts w:ascii="Arial" w:hAnsi="Arial" w:cs="Arial"/>
          <w:b/>
          <w:sz w:val="28"/>
          <w:szCs w:val="28"/>
        </w:rPr>
        <w:t>. СВИДЕТЕЛЬСТВО О КОНСЕРВАЦИИ</w:t>
      </w: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widowControl w:val="0"/>
        <w:spacing w:line="360" w:lineRule="auto"/>
        <w:ind w:firstLine="709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Мармит электрический кухонный универсальный  ЭМК 70КМУ, </w:t>
      </w:r>
    </w:p>
    <w:p w:rsidR="009C0F66" w:rsidRPr="009C0F66" w:rsidRDefault="009C0F66" w:rsidP="009C0F66">
      <w:pPr>
        <w:widowControl w:val="0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ЭМК 70КМУ (</w:t>
      </w:r>
      <w:proofErr w:type="spellStart"/>
      <w:r w:rsidRPr="009C0F66">
        <w:rPr>
          <w:rFonts w:ascii="Arial" w:hAnsi="Arial" w:cs="Arial"/>
          <w:sz w:val="28"/>
          <w:szCs w:val="28"/>
        </w:rPr>
        <w:t>кашир</w:t>
      </w:r>
      <w:proofErr w:type="spellEnd"/>
      <w:r w:rsidRPr="009C0F66">
        <w:rPr>
          <w:rFonts w:ascii="Arial" w:hAnsi="Arial" w:cs="Arial"/>
          <w:sz w:val="28"/>
          <w:szCs w:val="28"/>
        </w:rPr>
        <w:t>.) (нужное подчеркнуть), подвергнут на ООО «ЭЛИНОКС» ко</w:t>
      </w:r>
      <w:r w:rsidRPr="009C0F66">
        <w:rPr>
          <w:rFonts w:ascii="Arial" w:hAnsi="Arial" w:cs="Arial"/>
          <w:sz w:val="28"/>
          <w:szCs w:val="28"/>
        </w:rPr>
        <w:t>н</w:t>
      </w:r>
      <w:r w:rsidRPr="009C0F66">
        <w:rPr>
          <w:rFonts w:ascii="Arial" w:hAnsi="Arial" w:cs="Arial"/>
          <w:sz w:val="28"/>
          <w:szCs w:val="28"/>
        </w:rPr>
        <w:t>сервации согласно требованиям ГОСТ</w:t>
      </w:r>
      <w:r w:rsidRPr="009C0F66">
        <w:rPr>
          <w:rFonts w:ascii="Arial" w:hAnsi="Arial" w:cs="Arial"/>
          <w:noProof/>
          <w:sz w:val="28"/>
          <w:szCs w:val="28"/>
        </w:rPr>
        <w:t xml:space="preserve"> 9</w:t>
      </w:r>
      <w:r w:rsidRPr="009C0F66">
        <w:rPr>
          <w:rFonts w:ascii="Arial" w:hAnsi="Arial" w:cs="Arial"/>
          <w:sz w:val="28"/>
          <w:szCs w:val="28"/>
        </w:rPr>
        <w:t>.</w:t>
      </w:r>
      <w:r w:rsidRPr="009C0F66">
        <w:rPr>
          <w:rFonts w:ascii="Arial" w:hAnsi="Arial" w:cs="Arial"/>
          <w:noProof/>
          <w:sz w:val="28"/>
          <w:szCs w:val="28"/>
        </w:rPr>
        <w:t>014</w:t>
      </w:r>
      <w:r w:rsidRPr="009C0F66">
        <w:rPr>
          <w:rFonts w:ascii="Arial" w:hAnsi="Arial" w:cs="Arial"/>
          <w:sz w:val="28"/>
          <w:szCs w:val="28"/>
        </w:rPr>
        <w:t>.</w:t>
      </w: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Дата консервации </w:t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  <w:u w:val="single"/>
        </w:rPr>
        <w:tab/>
      </w:r>
      <w:r w:rsidRPr="009C0F66">
        <w:rPr>
          <w:rFonts w:ascii="Arial" w:hAnsi="Arial" w:cs="Arial"/>
          <w:sz w:val="28"/>
          <w:szCs w:val="28"/>
          <w:u w:val="single"/>
        </w:rPr>
        <w:tab/>
      </w:r>
      <w:r w:rsidRPr="009C0F66">
        <w:rPr>
          <w:rFonts w:ascii="Arial" w:hAnsi="Arial" w:cs="Arial"/>
          <w:sz w:val="28"/>
          <w:szCs w:val="28"/>
        </w:rPr>
        <w:t>________</w:t>
      </w: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sz w:val="28"/>
          <w:szCs w:val="28"/>
          <w:u w:val="single"/>
        </w:rPr>
      </w:pPr>
      <w:r w:rsidRPr="009C0F66">
        <w:rPr>
          <w:rFonts w:ascii="Arial" w:hAnsi="Arial" w:cs="Arial"/>
          <w:sz w:val="28"/>
          <w:szCs w:val="28"/>
        </w:rPr>
        <w:t xml:space="preserve"> Наименование и марка консерванта </w:t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  <w:u w:val="single"/>
        </w:rPr>
        <w:tab/>
      </w:r>
      <w:r w:rsidRPr="009C0F66">
        <w:rPr>
          <w:rFonts w:ascii="Arial" w:hAnsi="Arial" w:cs="Arial"/>
          <w:sz w:val="28"/>
          <w:szCs w:val="28"/>
          <w:u w:val="single"/>
        </w:rPr>
        <w:tab/>
      </w:r>
      <w:r w:rsidRPr="009C0F66">
        <w:rPr>
          <w:rFonts w:ascii="Arial" w:hAnsi="Arial" w:cs="Arial"/>
          <w:sz w:val="28"/>
          <w:szCs w:val="28"/>
          <w:u w:val="single"/>
        </w:rPr>
        <w:tab/>
        <w:t xml:space="preserve"> </w:t>
      </w: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noProof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Консервацию произвел</w:t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  <w:t>_______________________</w:t>
      </w:r>
    </w:p>
    <w:p w:rsidR="009C0F66" w:rsidRPr="009C0F66" w:rsidRDefault="009C0F66" w:rsidP="009C0F66">
      <w:pPr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noProof/>
          <w:sz w:val="28"/>
          <w:szCs w:val="28"/>
        </w:rPr>
        <w:t>(</w:t>
      </w:r>
      <w:r w:rsidRPr="009C0F66">
        <w:rPr>
          <w:rFonts w:ascii="Arial" w:hAnsi="Arial" w:cs="Arial"/>
          <w:sz w:val="28"/>
          <w:szCs w:val="28"/>
        </w:rPr>
        <w:t>подпись)</w:t>
      </w:r>
    </w:p>
    <w:p w:rsidR="009C0F66" w:rsidRPr="009C0F66" w:rsidRDefault="009C0F66" w:rsidP="009C0F66">
      <w:pPr>
        <w:jc w:val="both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sz w:val="28"/>
          <w:szCs w:val="28"/>
          <w:u w:val="single"/>
        </w:rPr>
      </w:pPr>
      <w:r w:rsidRPr="009C0F66">
        <w:rPr>
          <w:rFonts w:ascii="Arial" w:hAnsi="Arial" w:cs="Arial"/>
          <w:sz w:val="28"/>
          <w:szCs w:val="28"/>
        </w:rPr>
        <w:t>Изделие после консервации принял</w:t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  <w:t>_______________________</w:t>
      </w:r>
    </w:p>
    <w:p w:rsidR="009C0F66" w:rsidRPr="009C0F66" w:rsidRDefault="009C0F66" w:rsidP="009C0F66">
      <w:pPr>
        <w:jc w:val="both"/>
        <w:rPr>
          <w:rFonts w:ascii="Arial" w:hAnsi="Arial" w:cs="Arial"/>
          <w:bCs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  <w:t>(подпись)</w:t>
      </w:r>
    </w:p>
    <w:p w:rsidR="009C0F66" w:rsidRPr="009C0F66" w:rsidRDefault="009C0F66" w:rsidP="009C0F66">
      <w:pPr>
        <w:jc w:val="both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b/>
          <w:noProof/>
          <w:sz w:val="28"/>
          <w:szCs w:val="28"/>
        </w:rPr>
      </w:pP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b/>
          <w:noProof/>
          <w:sz w:val="28"/>
          <w:szCs w:val="28"/>
        </w:rPr>
      </w:pP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b/>
          <w:noProof/>
          <w:sz w:val="28"/>
          <w:szCs w:val="28"/>
        </w:rPr>
      </w:pP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9C0F66">
        <w:rPr>
          <w:rFonts w:ascii="Arial" w:hAnsi="Arial" w:cs="Arial"/>
          <w:b/>
          <w:noProof/>
          <w:sz w:val="28"/>
          <w:szCs w:val="28"/>
        </w:rPr>
        <w:lastRenderedPageBreak/>
        <w:t>12</w:t>
      </w:r>
      <w:r w:rsidRPr="009C0F66">
        <w:rPr>
          <w:rFonts w:ascii="Arial" w:hAnsi="Arial" w:cs="Arial"/>
          <w:b/>
          <w:sz w:val="28"/>
          <w:szCs w:val="28"/>
        </w:rPr>
        <w:t>. СВИДЕТЕЛЬСТВО ОБ УПАКОВКЕ</w:t>
      </w: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widowControl w:val="0"/>
        <w:spacing w:line="360" w:lineRule="auto"/>
        <w:ind w:firstLine="709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Мармит электрический кухонный универсальный  ЭМК 70КМУ, </w:t>
      </w:r>
    </w:p>
    <w:p w:rsidR="009C0F66" w:rsidRPr="009C0F66" w:rsidRDefault="009C0F66" w:rsidP="009C0F66">
      <w:pPr>
        <w:widowControl w:val="0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ЭМК 70КМУ (</w:t>
      </w:r>
      <w:proofErr w:type="spellStart"/>
      <w:r w:rsidRPr="009C0F66">
        <w:rPr>
          <w:rFonts w:ascii="Arial" w:hAnsi="Arial" w:cs="Arial"/>
          <w:sz w:val="28"/>
          <w:szCs w:val="28"/>
        </w:rPr>
        <w:t>кашир</w:t>
      </w:r>
      <w:proofErr w:type="spellEnd"/>
      <w:r w:rsidRPr="009C0F66">
        <w:rPr>
          <w:rFonts w:ascii="Arial" w:hAnsi="Arial" w:cs="Arial"/>
          <w:sz w:val="28"/>
          <w:szCs w:val="28"/>
        </w:rPr>
        <w:t>.) (</w:t>
      </w:r>
      <w:proofErr w:type="gramStart"/>
      <w:r w:rsidRPr="009C0F66">
        <w:rPr>
          <w:rFonts w:ascii="Arial" w:hAnsi="Arial" w:cs="Arial"/>
          <w:sz w:val="28"/>
          <w:szCs w:val="28"/>
        </w:rPr>
        <w:t>нужное</w:t>
      </w:r>
      <w:proofErr w:type="gramEnd"/>
      <w:r w:rsidRPr="009C0F66">
        <w:rPr>
          <w:rFonts w:ascii="Arial" w:hAnsi="Arial" w:cs="Arial"/>
          <w:sz w:val="28"/>
          <w:szCs w:val="28"/>
        </w:rPr>
        <w:t xml:space="preserve"> подчеркнуть), упакован на ООО «ЭЛИНОКС» с</w:t>
      </w:r>
      <w:r w:rsidRPr="009C0F66">
        <w:rPr>
          <w:rFonts w:ascii="Arial" w:hAnsi="Arial" w:cs="Arial"/>
          <w:sz w:val="28"/>
          <w:szCs w:val="28"/>
        </w:rPr>
        <w:t>о</w:t>
      </w:r>
      <w:r w:rsidRPr="009C0F66">
        <w:rPr>
          <w:rFonts w:ascii="Arial" w:hAnsi="Arial" w:cs="Arial"/>
          <w:sz w:val="28"/>
          <w:szCs w:val="28"/>
        </w:rPr>
        <w:t>гласно требованиям, предусмотренным конструкторской документацией.</w:t>
      </w:r>
    </w:p>
    <w:p w:rsidR="009C0F66" w:rsidRPr="009C0F66" w:rsidRDefault="009C0F66" w:rsidP="009C0F66">
      <w:pPr>
        <w:widowControl w:val="0"/>
        <w:spacing w:before="180"/>
        <w:ind w:firstLine="709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Дата упаковки</w:t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  <w:t xml:space="preserve">    </w:t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  <w:u w:val="single"/>
        </w:rPr>
        <w:tab/>
      </w:r>
      <w:r w:rsidRPr="009C0F66">
        <w:rPr>
          <w:rFonts w:ascii="Arial" w:hAnsi="Arial" w:cs="Arial"/>
          <w:sz w:val="28"/>
          <w:szCs w:val="28"/>
          <w:u w:val="single"/>
        </w:rPr>
        <w:tab/>
      </w:r>
      <w:r w:rsidRPr="009C0F66">
        <w:rPr>
          <w:rFonts w:ascii="Arial" w:hAnsi="Arial" w:cs="Arial"/>
          <w:sz w:val="28"/>
          <w:szCs w:val="28"/>
          <w:u w:val="single"/>
        </w:rPr>
        <w:tab/>
      </w:r>
      <w:r w:rsidRPr="009C0F66">
        <w:rPr>
          <w:rFonts w:ascii="Arial" w:hAnsi="Arial" w:cs="Arial"/>
          <w:sz w:val="28"/>
          <w:szCs w:val="28"/>
        </w:rPr>
        <w:t>М. П.</w:t>
      </w:r>
    </w:p>
    <w:p w:rsidR="009C0F66" w:rsidRPr="009C0F66" w:rsidRDefault="009C0F66" w:rsidP="009C0F66">
      <w:pPr>
        <w:widowControl w:val="0"/>
        <w:jc w:val="center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                        </w:t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  <w:t>(подпись)</w:t>
      </w:r>
    </w:p>
    <w:p w:rsidR="009C0F66" w:rsidRPr="009C0F66" w:rsidRDefault="009C0F66" w:rsidP="009C0F66">
      <w:pPr>
        <w:widowControl w:val="0"/>
        <w:jc w:val="center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widowControl w:val="0"/>
        <w:jc w:val="both"/>
        <w:rPr>
          <w:rFonts w:ascii="Arial" w:hAnsi="Arial" w:cs="Arial"/>
          <w:sz w:val="28"/>
          <w:szCs w:val="28"/>
          <w:u w:val="single"/>
        </w:rPr>
      </w:pPr>
      <w:r w:rsidRPr="009C0F66">
        <w:rPr>
          <w:rFonts w:ascii="Arial" w:hAnsi="Arial" w:cs="Arial"/>
          <w:sz w:val="28"/>
          <w:szCs w:val="28"/>
        </w:rPr>
        <w:tab/>
        <w:t>Упаковку произвел</w:t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  <w:t xml:space="preserve">               </w:t>
      </w:r>
      <w:r w:rsidRPr="009C0F66">
        <w:rPr>
          <w:rFonts w:ascii="Arial" w:hAnsi="Arial" w:cs="Arial"/>
          <w:sz w:val="28"/>
          <w:szCs w:val="28"/>
          <w:u w:val="single"/>
        </w:rPr>
        <w:tab/>
      </w:r>
      <w:r w:rsidRPr="009C0F66">
        <w:rPr>
          <w:rFonts w:ascii="Arial" w:hAnsi="Arial" w:cs="Arial"/>
          <w:sz w:val="28"/>
          <w:szCs w:val="28"/>
          <w:u w:val="single"/>
        </w:rPr>
        <w:tab/>
      </w:r>
      <w:r w:rsidRPr="009C0F66">
        <w:rPr>
          <w:rFonts w:ascii="Arial" w:hAnsi="Arial" w:cs="Arial"/>
          <w:sz w:val="28"/>
          <w:szCs w:val="28"/>
          <w:u w:val="single"/>
        </w:rPr>
        <w:tab/>
      </w:r>
    </w:p>
    <w:p w:rsidR="009C0F66" w:rsidRPr="009C0F66" w:rsidRDefault="009C0F66" w:rsidP="009C0F66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  <w:t xml:space="preserve">                   (подпись)</w:t>
      </w:r>
    </w:p>
    <w:p w:rsidR="009C0F66" w:rsidRPr="009C0F66" w:rsidRDefault="009C0F66" w:rsidP="009C0F66">
      <w:pPr>
        <w:widowControl w:val="0"/>
        <w:jc w:val="both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widowControl w:val="0"/>
        <w:jc w:val="both"/>
        <w:rPr>
          <w:rFonts w:ascii="Arial" w:hAnsi="Arial" w:cs="Arial"/>
          <w:sz w:val="28"/>
          <w:szCs w:val="28"/>
          <w:u w:val="single"/>
        </w:rPr>
      </w:pPr>
      <w:r w:rsidRPr="009C0F66">
        <w:rPr>
          <w:rFonts w:ascii="Arial" w:hAnsi="Arial" w:cs="Arial"/>
          <w:sz w:val="28"/>
          <w:szCs w:val="28"/>
        </w:rPr>
        <w:tab/>
        <w:t xml:space="preserve">Изделие после упаковки принял    </w:t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  <w:u w:val="single"/>
        </w:rPr>
        <w:tab/>
      </w:r>
      <w:r w:rsidRPr="009C0F66">
        <w:rPr>
          <w:rFonts w:ascii="Arial" w:hAnsi="Arial" w:cs="Arial"/>
          <w:sz w:val="28"/>
          <w:szCs w:val="28"/>
          <w:u w:val="single"/>
        </w:rPr>
        <w:tab/>
      </w:r>
      <w:r w:rsidRPr="009C0F66">
        <w:rPr>
          <w:rFonts w:ascii="Arial" w:hAnsi="Arial" w:cs="Arial"/>
          <w:sz w:val="28"/>
          <w:szCs w:val="28"/>
          <w:u w:val="single"/>
        </w:rPr>
        <w:tab/>
      </w:r>
    </w:p>
    <w:p w:rsidR="009C0F66" w:rsidRPr="009C0F66" w:rsidRDefault="009C0F66" w:rsidP="009C0F66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sz w:val="28"/>
          <w:szCs w:val="28"/>
        </w:rPr>
        <w:tab/>
        <w:t xml:space="preserve">                    (подпись)</w:t>
      </w:r>
    </w:p>
    <w:p w:rsidR="009C0F66" w:rsidRPr="009C0F66" w:rsidRDefault="009C0F66" w:rsidP="009C0F66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9C0F66" w:rsidRPr="009C0F66" w:rsidRDefault="009C0F66" w:rsidP="009C0F66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C0F66">
        <w:rPr>
          <w:rFonts w:ascii="Arial" w:hAnsi="Arial" w:cs="Arial"/>
          <w:b/>
          <w:color w:val="000000"/>
          <w:sz w:val="28"/>
          <w:szCs w:val="28"/>
        </w:rPr>
        <w:t xml:space="preserve">           13. ГАРАНТИИ ИЗГОТОВИТЕЛЯ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>Гарантийный срок эксплуатации мармита - 1 год со дня ввода в эксплуат</w:t>
      </w:r>
      <w:r w:rsidRPr="009C0F66">
        <w:rPr>
          <w:rFonts w:ascii="Arial" w:hAnsi="Arial" w:cs="Arial"/>
          <w:color w:val="000000"/>
          <w:sz w:val="28"/>
          <w:szCs w:val="28"/>
        </w:rPr>
        <w:t>а</w:t>
      </w:r>
      <w:r w:rsidRPr="009C0F66">
        <w:rPr>
          <w:rFonts w:ascii="Arial" w:hAnsi="Arial" w:cs="Arial"/>
          <w:color w:val="000000"/>
          <w:sz w:val="28"/>
          <w:szCs w:val="28"/>
        </w:rPr>
        <w:t>цию.</w:t>
      </w:r>
    </w:p>
    <w:p w:rsidR="009C0F66" w:rsidRPr="009C0F66" w:rsidRDefault="009C0F66" w:rsidP="009C0F66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ab/>
        <w:t>Гарантийный срок хранения 1 год со дня изготовления.</w:t>
      </w:r>
    </w:p>
    <w:p w:rsidR="009C0F66" w:rsidRPr="009C0F66" w:rsidRDefault="009C0F66" w:rsidP="009C0F66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ab/>
        <w:t>В течение гарантийного срока предприятие-изготовитель гарантирует бе</w:t>
      </w:r>
      <w:r w:rsidRPr="009C0F66">
        <w:rPr>
          <w:rFonts w:ascii="Arial" w:hAnsi="Arial" w:cs="Arial"/>
          <w:color w:val="000000"/>
          <w:sz w:val="28"/>
          <w:szCs w:val="28"/>
        </w:rPr>
        <w:t>з</w:t>
      </w:r>
      <w:r w:rsidRPr="009C0F66">
        <w:rPr>
          <w:rFonts w:ascii="Arial" w:hAnsi="Arial" w:cs="Arial"/>
          <w:color w:val="000000"/>
          <w:sz w:val="28"/>
          <w:szCs w:val="28"/>
        </w:rPr>
        <w:t>возмездное устранение выявленных дефектов изготовления и замену вышедших из строя составных частей мармита, произошедших не по вине потребителя, при соблюдении потребителем условий транспортирования, хранения и эксплуат</w:t>
      </w:r>
      <w:r w:rsidRPr="009C0F66">
        <w:rPr>
          <w:rFonts w:ascii="Arial" w:hAnsi="Arial" w:cs="Arial"/>
          <w:color w:val="000000"/>
          <w:sz w:val="28"/>
          <w:szCs w:val="28"/>
        </w:rPr>
        <w:t>а</w:t>
      </w:r>
      <w:r w:rsidRPr="009C0F66">
        <w:rPr>
          <w:rFonts w:ascii="Arial" w:hAnsi="Arial" w:cs="Arial"/>
          <w:color w:val="000000"/>
          <w:sz w:val="28"/>
          <w:szCs w:val="28"/>
        </w:rPr>
        <w:t>ции изделия.</w:t>
      </w:r>
    </w:p>
    <w:p w:rsidR="009C0F66" w:rsidRPr="009C0F66" w:rsidRDefault="009C0F66" w:rsidP="009C0F66">
      <w:pPr>
        <w:ind w:firstLine="560"/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ab/>
        <w:t>Гарантия не распространяется на случаи, когда мармит вышел из строя по вине потребителя в результате несоблюдения требований, указанных в паспо</w:t>
      </w:r>
      <w:r w:rsidRPr="009C0F66">
        <w:rPr>
          <w:rFonts w:ascii="Arial" w:hAnsi="Arial" w:cs="Arial"/>
          <w:color w:val="000000"/>
          <w:sz w:val="28"/>
          <w:szCs w:val="28"/>
        </w:rPr>
        <w:t>р</w:t>
      </w:r>
      <w:r w:rsidRPr="009C0F66">
        <w:rPr>
          <w:rFonts w:ascii="Arial" w:hAnsi="Arial" w:cs="Arial"/>
          <w:color w:val="000000"/>
          <w:sz w:val="28"/>
          <w:szCs w:val="28"/>
        </w:rPr>
        <w:t>те.</w:t>
      </w:r>
    </w:p>
    <w:p w:rsidR="009C0F66" w:rsidRPr="009C0F66" w:rsidRDefault="009C0F66" w:rsidP="009C0F66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ab/>
      </w:r>
    </w:p>
    <w:p w:rsidR="009C0F66" w:rsidRPr="009C0F66" w:rsidRDefault="009C0F66" w:rsidP="009C0F66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ab/>
        <w:t>Время нахождения мармита в ремонте в гарантийный срок не включается.</w:t>
      </w:r>
    </w:p>
    <w:p w:rsidR="009C0F66" w:rsidRPr="009C0F66" w:rsidRDefault="009C0F66" w:rsidP="009C0F66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ab/>
        <w:t>В случае невозможности устранения на месте выявленных дефектов пре</w:t>
      </w:r>
      <w:r w:rsidRPr="009C0F66">
        <w:rPr>
          <w:rFonts w:ascii="Arial" w:hAnsi="Arial" w:cs="Arial"/>
          <w:color w:val="000000"/>
          <w:sz w:val="28"/>
          <w:szCs w:val="28"/>
        </w:rPr>
        <w:t>д</w:t>
      </w:r>
      <w:r w:rsidRPr="009C0F66">
        <w:rPr>
          <w:rFonts w:ascii="Arial" w:hAnsi="Arial" w:cs="Arial"/>
          <w:color w:val="000000"/>
          <w:sz w:val="28"/>
          <w:szCs w:val="28"/>
        </w:rPr>
        <w:t>приятие-изготовитель обязуется заменить дефектный мармит.</w:t>
      </w:r>
    </w:p>
    <w:p w:rsidR="009C0F66" w:rsidRPr="009C0F66" w:rsidRDefault="009C0F66" w:rsidP="009C0F66">
      <w:pPr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        Все детали, узлы и комплектующие изделия, вышедшие из строя в период гарантийного срока эксплуатации, должны быть возвращены заводу-изготовителю </w:t>
      </w:r>
      <w:r w:rsidRPr="009C0F66">
        <w:rPr>
          <w:rFonts w:ascii="Arial" w:hAnsi="Arial" w:cs="Arial"/>
          <w:color w:val="000000"/>
          <w:sz w:val="28"/>
          <w:szCs w:val="28"/>
        </w:rPr>
        <w:t>мармита</w:t>
      </w:r>
      <w:r w:rsidRPr="009C0F66">
        <w:rPr>
          <w:rFonts w:ascii="Arial" w:hAnsi="Arial" w:cs="Arial"/>
          <w:sz w:val="28"/>
          <w:szCs w:val="28"/>
        </w:rPr>
        <w:t xml:space="preserve"> для детального анализа причин выхода из строя и сво</w:t>
      </w:r>
      <w:r w:rsidRPr="009C0F66">
        <w:rPr>
          <w:rFonts w:ascii="Arial" w:hAnsi="Arial" w:cs="Arial"/>
          <w:sz w:val="28"/>
          <w:szCs w:val="28"/>
        </w:rPr>
        <w:t>е</w:t>
      </w:r>
      <w:r w:rsidRPr="009C0F66">
        <w:rPr>
          <w:rFonts w:ascii="Arial" w:hAnsi="Arial" w:cs="Arial"/>
          <w:sz w:val="28"/>
          <w:szCs w:val="28"/>
        </w:rPr>
        <w:t>временного принятия мер для их исключения.</w:t>
      </w:r>
    </w:p>
    <w:p w:rsidR="009C0F66" w:rsidRPr="009C0F66" w:rsidRDefault="009C0F66" w:rsidP="009C0F66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   </w:t>
      </w:r>
      <w:r w:rsidRPr="009C0F66">
        <w:rPr>
          <w:rFonts w:ascii="Arial" w:hAnsi="Arial" w:cs="Arial"/>
          <w:sz w:val="28"/>
          <w:szCs w:val="28"/>
        </w:rPr>
        <w:tab/>
      </w:r>
      <w:r w:rsidRPr="009C0F66">
        <w:rPr>
          <w:rFonts w:ascii="Arial" w:hAnsi="Arial" w:cs="Arial"/>
          <w:color w:val="000000"/>
          <w:sz w:val="28"/>
          <w:szCs w:val="28"/>
        </w:rPr>
        <w:t>Рекламация рассматривается только в случае поступления отказавшего у</w:t>
      </w:r>
      <w:r w:rsidRPr="009C0F66">
        <w:rPr>
          <w:rFonts w:ascii="Arial" w:hAnsi="Arial" w:cs="Arial"/>
          <w:color w:val="000000"/>
          <w:sz w:val="28"/>
          <w:szCs w:val="28"/>
        </w:rPr>
        <w:t>з</w:t>
      </w:r>
      <w:r w:rsidRPr="009C0F66">
        <w:rPr>
          <w:rFonts w:ascii="Arial" w:hAnsi="Arial" w:cs="Arial"/>
          <w:color w:val="000000"/>
          <w:sz w:val="28"/>
          <w:szCs w:val="28"/>
        </w:rPr>
        <w:t>ла, детали или комплектующего изделия с указанием номера мармита, срока и</w:t>
      </w:r>
      <w:r w:rsidRPr="009C0F66">
        <w:rPr>
          <w:rFonts w:ascii="Arial" w:hAnsi="Arial" w:cs="Arial"/>
          <w:color w:val="000000"/>
          <w:sz w:val="28"/>
          <w:szCs w:val="28"/>
        </w:rPr>
        <w:t>з</w:t>
      </w:r>
      <w:r w:rsidRPr="009C0F66">
        <w:rPr>
          <w:rFonts w:ascii="Arial" w:hAnsi="Arial" w:cs="Arial"/>
          <w:color w:val="000000"/>
          <w:sz w:val="28"/>
          <w:szCs w:val="28"/>
        </w:rPr>
        <w:t>готовления и установки, копии договора с обслуживающей специализированной организацией, имеющей лицензию и копии удостоверения механика, обслуж</w:t>
      </w:r>
      <w:r w:rsidRPr="009C0F66">
        <w:rPr>
          <w:rFonts w:ascii="Arial" w:hAnsi="Arial" w:cs="Arial"/>
          <w:color w:val="000000"/>
          <w:sz w:val="28"/>
          <w:szCs w:val="28"/>
        </w:rPr>
        <w:t>и</w:t>
      </w:r>
      <w:r w:rsidRPr="009C0F66">
        <w:rPr>
          <w:rFonts w:ascii="Arial" w:hAnsi="Arial" w:cs="Arial"/>
          <w:color w:val="000000"/>
          <w:sz w:val="28"/>
          <w:szCs w:val="28"/>
        </w:rPr>
        <w:t>вающего мармит.</w:t>
      </w: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9C0F66" w:rsidRPr="009C0F66" w:rsidRDefault="009C0F66" w:rsidP="009C0F66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C0F66">
        <w:rPr>
          <w:rFonts w:ascii="Arial" w:hAnsi="Arial" w:cs="Arial"/>
          <w:b/>
          <w:color w:val="000000"/>
          <w:sz w:val="28"/>
          <w:szCs w:val="28"/>
        </w:rPr>
        <w:t>14. СВЕДЕНИЯ О РЕКЛАМАЦИЯХ</w:t>
      </w:r>
    </w:p>
    <w:p w:rsidR="009C0F66" w:rsidRPr="009C0F66" w:rsidRDefault="009C0F66" w:rsidP="00BA48D4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9C0F66">
        <w:rPr>
          <w:rFonts w:ascii="Arial" w:hAnsi="Arial" w:cs="Arial"/>
          <w:color w:val="000000"/>
          <w:sz w:val="28"/>
          <w:szCs w:val="28"/>
        </w:rPr>
        <w:t>Рекламации предприятию-изготовителю предъявляются потребителем в порядке и сроки, предусмотренные Федеральным законом «О защите прав п</w:t>
      </w:r>
      <w:r w:rsidRPr="009C0F66">
        <w:rPr>
          <w:rFonts w:ascii="Arial" w:hAnsi="Arial" w:cs="Arial"/>
          <w:color w:val="000000"/>
          <w:sz w:val="28"/>
          <w:szCs w:val="28"/>
        </w:rPr>
        <w:t>о</w:t>
      </w:r>
      <w:r w:rsidRPr="009C0F66">
        <w:rPr>
          <w:rFonts w:ascii="Arial" w:hAnsi="Arial" w:cs="Arial"/>
          <w:color w:val="000000"/>
          <w:sz w:val="28"/>
          <w:szCs w:val="28"/>
        </w:rPr>
        <w:t xml:space="preserve">требителей» от 09.01.1996г., с изменениями и дополнениями от 17.12.1999г., 30.12.2001г, 22.08.2004г., 02.10.2004г., 21.12.2004г., 27.07.2006г., 16.10.2006г., </w:t>
      </w:r>
      <w:r w:rsidRPr="009C0F66">
        <w:rPr>
          <w:rFonts w:ascii="Arial" w:hAnsi="Arial" w:cs="Arial"/>
          <w:color w:val="000000"/>
          <w:sz w:val="28"/>
          <w:szCs w:val="28"/>
        </w:rPr>
        <w:lastRenderedPageBreak/>
        <w:t>25.11.2006г., 25.10.2007г., 23.07.2008г., Гражданским кодексом РФ (части первая от 30.11.1994г. № 51-ФЗ, вторая от 26.01.1996г. № 14-ФЗ, третья от 26.11.2001г. №146-ФЗ, четвертая от 18.12.2006г. № 230-ФЗ) с изменениями и дополнениями от 26.12, 20.02, 12.08.1996г.; 24.10.1997г.; 08.07, 17.12.1999г.; 16.04, 15.05, 26.11.2001г.; 21.03, 14.11, 26.11.2002г.; 10.01, 26.03, 11.11, 23.12.2003г.; 29.06, 29.07, 02.12, 29.12, 30.12.2004 г., 21.03, 09.05, 02.07, 18.07, 21.07.2005 г., 03.01, 10.01, 02.02, 03.06, 30.06, 27.07, 03.10, 04.12, 18.12, 29.12, 30.12.2006г.; 26.01, 05.02</w:t>
      </w:r>
      <w:proofErr w:type="gramEnd"/>
      <w:r w:rsidRPr="009C0F66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gramStart"/>
      <w:r w:rsidRPr="009C0F66">
        <w:rPr>
          <w:rFonts w:ascii="Arial" w:hAnsi="Arial" w:cs="Arial"/>
          <w:color w:val="000000"/>
          <w:sz w:val="28"/>
          <w:szCs w:val="28"/>
        </w:rPr>
        <w:t>20.04, 26.06, 19.07, 24.07, 02.10, 25.10, 04.11, 29.11, 01.12, 06.12.2007г., 24.04, 29.04, 13.05, 30.06, 14.07, 22.07, 23.07, 08.07, 08.11, 25.12, 30.12.2008г., 09.02.2009г., а также Постановлением Правительства РФ от 19.01.1998г. № 55 «Об утверждении Правил продажи отдельных видов товаров, перечня товаров длительного пользования, на которые не распространяются требования покуп</w:t>
      </w:r>
      <w:r w:rsidRPr="009C0F66">
        <w:rPr>
          <w:rFonts w:ascii="Arial" w:hAnsi="Arial" w:cs="Arial"/>
          <w:color w:val="000000"/>
          <w:sz w:val="28"/>
          <w:szCs w:val="28"/>
        </w:rPr>
        <w:t>а</w:t>
      </w:r>
      <w:r w:rsidRPr="009C0F66">
        <w:rPr>
          <w:rFonts w:ascii="Arial" w:hAnsi="Arial" w:cs="Arial"/>
          <w:color w:val="000000"/>
          <w:sz w:val="28"/>
          <w:szCs w:val="28"/>
        </w:rPr>
        <w:t>теля о безвозмездном предоставлении ему на период ремонта или замены</w:t>
      </w:r>
      <w:proofErr w:type="gramEnd"/>
      <w:r w:rsidRPr="009C0F66">
        <w:rPr>
          <w:rFonts w:ascii="Arial" w:hAnsi="Arial" w:cs="Arial"/>
          <w:color w:val="000000"/>
          <w:sz w:val="28"/>
          <w:szCs w:val="28"/>
        </w:rPr>
        <w:t xml:space="preserve"> ан</w:t>
      </w:r>
      <w:r w:rsidRPr="009C0F66">
        <w:rPr>
          <w:rFonts w:ascii="Arial" w:hAnsi="Arial" w:cs="Arial"/>
          <w:color w:val="000000"/>
          <w:sz w:val="28"/>
          <w:szCs w:val="28"/>
        </w:rPr>
        <w:t>а</w:t>
      </w:r>
      <w:r w:rsidRPr="009C0F66">
        <w:rPr>
          <w:rFonts w:ascii="Arial" w:hAnsi="Arial" w:cs="Arial"/>
          <w:color w:val="000000"/>
          <w:sz w:val="28"/>
          <w:szCs w:val="28"/>
        </w:rPr>
        <w:t>логичного товара, и перечня непродовольственных товаров надлежащего кач</w:t>
      </w:r>
      <w:r w:rsidRPr="009C0F66">
        <w:rPr>
          <w:rFonts w:ascii="Arial" w:hAnsi="Arial" w:cs="Arial"/>
          <w:color w:val="000000"/>
          <w:sz w:val="28"/>
          <w:szCs w:val="28"/>
        </w:rPr>
        <w:t>е</w:t>
      </w:r>
      <w:r w:rsidRPr="009C0F66">
        <w:rPr>
          <w:rFonts w:ascii="Arial" w:hAnsi="Arial" w:cs="Arial"/>
          <w:color w:val="000000"/>
          <w:sz w:val="28"/>
          <w:szCs w:val="28"/>
        </w:rPr>
        <w:t>ства, не подлежащих возврату или обмену на аналогичный товар других разм</w:t>
      </w:r>
      <w:r w:rsidRPr="009C0F66">
        <w:rPr>
          <w:rFonts w:ascii="Arial" w:hAnsi="Arial" w:cs="Arial"/>
          <w:color w:val="000000"/>
          <w:sz w:val="28"/>
          <w:szCs w:val="28"/>
        </w:rPr>
        <w:t>е</w:t>
      </w:r>
      <w:r w:rsidRPr="009C0F66">
        <w:rPr>
          <w:rFonts w:ascii="Arial" w:hAnsi="Arial" w:cs="Arial"/>
          <w:color w:val="000000"/>
          <w:sz w:val="28"/>
          <w:szCs w:val="28"/>
        </w:rPr>
        <w:t>ра, формы, габарита, фасона, расцветки или комплектации» изменениями и д</w:t>
      </w:r>
      <w:r w:rsidRPr="009C0F66">
        <w:rPr>
          <w:rFonts w:ascii="Arial" w:hAnsi="Arial" w:cs="Arial"/>
          <w:color w:val="000000"/>
          <w:sz w:val="28"/>
          <w:szCs w:val="28"/>
        </w:rPr>
        <w:t>о</w:t>
      </w:r>
      <w:r w:rsidRPr="009C0F66">
        <w:rPr>
          <w:rFonts w:ascii="Arial" w:hAnsi="Arial" w:cs="Arial"/>
          <w:color w:val="000000"/>
          <w:sz w:val="28"/>
          <w:szCs w:val="28"/>
        </w:rPr>
        <w:t>полнениями от 20.10.1998г., 02.10.1999г., 06.02.2002г.,  12.07.2003г., 01.02.2005г.; 08.02, 15.05, 15.12.2000г., 27.03.2007г., 27.01.2009г</w:t>
      </w:r>
      <w:proofErr w:type="gramStart"/>
      <w:r w:rsidRPr="009C0F66">
        <w:rPr>
          <w:rFonts w:ascii="Arial" w:hAnsi="Arial" w:cs="Arial"/>
          <w:color w:val="000000"/>
          <w:sz w:val="28"/>
          <w:szCs w:val="28"/>
        </w:rPr>
        <w:t>..</w:t>
      </w:r>
      <w:proofErr w:type="gramEnd"/>
    </w:p>
    <w:p w:rsidR="009C0F66" w:rsidRPr="009C0F66" w:rsidRDefault="009C0F66" w:rsidP="009C0F66">
      <w:pPr>
        <w:widowControl w:val="0"/>
        <w:jc w:val="both"/>
        <w:rPr>
          <w:rFonts w:ascii="Arial" w:hAnsi="Arial" w:cs="Arial"/>
          <w:color w:val="000000"/>
          <w:sz w:val="28"/>
          <w:szCs w:val="28"/>
        </w:rPr>
      </w:pPr>
    </w:p>
    <w:p w:rsidR="009C0F66" w:rsidRPr="009C0F66" w:rsidRDefault="009C0F66" w:rsidP="009C0F66">
      <w:pPr>
        <w:widowControl w:val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C0F66">
        <w:rPr>
          <w:rFonts w:ascii="Arial" w:hAnsi="Arial" w:cs="Arial"/>
          <w:color w:val="000000"/>
          <w:sz w:val="28"/>
          <w:szCs w:val="28"/>
        </w:rPr>
        <w:tab/>
        <w:t xml:space="preserve">Рекламации направлять по адресу:  </w:t>
      </w:r>
      <w:r w:rsidRPr="009C0F66">
        <w:rPr>
          <w:rFonts w:ascii="Arial" w:hAnsi="Arial" w:cs="Arial"/>
          <w:b/>
          <w:bCs/>
          <w:color w:val="000000"/>
          <w:sz w:val="28"/>
          <w:szCs w:val="28"/>
        </w:rPr>
        <w:t xml:space="preserve">Чувашская Республика, </w:t>
      </w:r>
    </w:p>
    <w:p w:rsidR="009C0F66" w:rsidRPr="009C0F66" w:rsidRDefault="009C0F66" w:rsidP="009C0F66">
      <w:pPr>
        <w:widowControl w:val="0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C0F66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                 г. Чебоксары, Базовый проезд, 17. </w:t>
      </w:r>
    </w:p>
    <w:p w:rsidR="009C0F66" w:rsidRPr="009C0F66" w:rsidRDefault="009C0F66" w:rsidP="009C0F66">
      <w:pPr>
        <w:widowControl w:val="0"/>
        <w:spacing w:line="360" w:lineRule="auto"/>
        <w:ind w:firstLine="426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C0F66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                       Тел./факс: (8352)  56-06-26, 56-06-85.</w:t>
      </w:r>
    </w:p>
    <w:p w:rsidR="00BA48D4" w:rsidRDefault="00BA48D4" w:rsidP="009C0F66">
      <w:pPr>
        <w:ind w:left="-284" w:firstLine="1004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9C0F66" w:rsidRPr="009C0F66" w:rsidRDefault="009C0F66" w:rsidP="009C0F66">
      <w:pPr>
        <w:ind w:left="-284" w:firstLine="1004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C0F66">
        <w:rPr>
          <w:rFonts w:ascii="Arial" w:hAnsi="Arial" w:cs="Arial"/>
          <w:b/>
          <w:color w:val="000000"/>
          <w:sz w:val="28"/>
          <w:szCs w:val="28"/>
        </w:rPr>
        <w:t>15.</w:t>
      </w:r>
      <w:r w:rsidRPr="009C0F66">
        <w:rPr>
          <w:rFonts w:ascii="Arial" w:hAnsi="Arial" w:cs="Arial"/>
          <w:color w:val="000000"/>
          <w:sz w:val="28"/>
          <w:szCs w:val="28"/>
        </w:rPr>
        <w:t xml:space="preserve"> </w:t>
      </w:r>
      <w:r w:rsidRPr="009C0F66">
        <w:rPr>
          <w:rFonts w:ascii="Arial" w:hAnsi="Arial" w:cs="Arial"/>
          <w:b/>
          <w:color w:val="000000"/>
          <w:sz w:val="28"/>
          <w:szCs w:val="28"/>
        </w:rPr>
        <w:t>Сведения об утилизации</w:t>
      </w:r>
    </w:p>
    <w:p w:rsidR="009C0F66" w:rsidRPr="009C0F66" w:rsidRDefault="009C0F66" w:rsidP="009C0F66">
      <w:pPr>
        <w:ind w:left="-284" w:firstLine="1004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9C0F66" w:rsidRPr="009C0F66" w:rsidRDefault="009C0F66" w:rsidP="009C0F66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b/>
          <w:color w:val="000000"/>
          <w:sz w:val="28"/>
          <w:szCs w:val="28"/>
        </w:rPr>
        <w:tab/>
      </w:r>
      <w:r w:rsidRPr="009C0F66">
        <w:rPr>
          <w:rFonts w:ascii="Arial" w:hAnsi="Arial" w:cs="Arial"/>
          <w:color w:val="000000"/>
          <w:sz w:val="28"/>
          <w:szCs w:val="28"/>
        </w:rPr>
        <w:t>При  подготовке и отправке мармита на утилизацию необходимо разобрать и рассортировать составные части мармита по материалам, из которых они изг</w:t>
      </w:r>
      <w:r w:rsidRPr="009C0F66">
        <w:rPr>
          <w:rFonts w:ascii="Arial" w:hAnsi="Arial" w:cs="Arial"/>
          <w:color w:val="000000"/>
          <w:sz w:val="28"/>
          <w:szCs w:val="28"/>
        </w:rPr>
        <w:t>о</w:t>
      </w:r>
      <w:r w:rsidRPr="009C0F66">
        <w:rPr>
          <w:rFonts w:ascii="Arial" w:hAnsi="Arial" w:cs="Arial"/>
          <w:color w:val="000000"/>
          <w:sz w:val="28"/>
          <w:szCs w:val="28"/>
        </w:rPr>
        <w:t>товлены.</w:t>
      </w:r>
    </w:p>
    <w:p w:rsidR="009C0F66" w:rsidRPr="009C0F66" w:rsidRDefault="009C0F66" w:rsidP="009C0F66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C0F66">
        <w:rPr>
          <w:rFonts w:ascii="Arial" w:hAnsi="Arial" w:cs="Arial"/>
          <w:b/>
          <w:color w:val="000000"/>
          <w:sz w:val="28"/>
          <w:szCs w:val="28"/>
        </w:rPr>
        <w:t xml:space="preserve">           Внимание! </w:t>
      </w:r>
      <w:r w:rsidRPr="009C0F66">
        <w:rPr>
          <w:rFonts w:ascii="Arial" w:hAnsi="Arial" w:cs="Arial"/>
          <w:color w:val="000000"/>
          <w:sz w:val="28"/>
          <w:szCs w:val="28"/>
        </w:rPr>
        <w:t>Конструкция мармита постоянно совершенствуется, поэтому возможны незначительные изменения, не отраженные в настоящем  руков</w:t>
      </w:r>
      <w:r w:rsidRPr="009C0F66">
        <w:rPr>
          <w:rFonts w:ascii="Arial" w:hAnsi="Arial" w:cs="Arial"/>
          <w:color w:val="000000"/>
          <w:sz w:val="28"/>
          <w:szCs w:val="28"/>
        </w:rPr>
        <w:t>о</w:t>
      </w:r>
      <w:r w:rsidRPr="009C0F66">
        <w:rPr>
          <w:rFonts w:ascii="Arial" w:hAnsi="Arial" w:cs="Arial"/>
          <w:color w:val="000000"/>
          <w:sz w:val="28"/>
          <w:szCs w:val="28"/>
        </w:rPr>
        <w:t>дстве.</w:t>
      </w:r>
    </w:p>
    <w:p w:rsidR="009C0F66" w:rsidRPr="009C0F66" w:rsidRDefault="009C0F66" w:rsidP="009C0F66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9C0F66" w:rsidRPr="009C0F66" w:rsidRDefault="009C0F66" w:rsidP="009C0F66">
      <w:pPr>
        <w:jc w:val="center"/>
        <w:rPr>
          <w:rFonts w:ascii="Arial" w:hAnsi="Arial" w:cs="Arial"/>
          <w:b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Сведения о содержании драгоценных металлов</w:t>
      </w:r>
    </w:p>
    <w:p w:rsidR="009C0F66" w:rsidRPr="009C0F66" w:rsidRDefault="009C0F66" w:rsidP="00A47D58">
      <w:pPr>
        <w:jc w:val="right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Таблица 5</w:t>
      </w:r>
    </w:p>
    <w:tbl>
      <w:tblPr>
        <w:tblW w:w="10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6"/>
        <w:gridCol w:w="2642"/>
        <w:gridCol w:w="1585"/>
        <w:gridCol w:w="4492"/>
      </w:tblGrid>
      <w:tr w:rsidR="009C0F66" w:rsidRPr="00BA48D4" w:rsidTr="00BA48D4">
        <w:trPr>
          <w:jc w:val="center"/>
        </w:trPr>
        <w:tc>
          <w:tcPr>
            <w:tcW w:w="2016" w:type="dxa"/>
            <w:vMerge w:val="restart"/>
            <w:shd w:val="clear" w:color="auto" w:fill="auto"/>
            <w:vAlign w:val="center"/>
          </w:tcPr>
          <w:p w:rsidR="009C0F66" w:rsidRPr="00BA48D4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9C0F66" w:rsidRPr="00BA48D4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Куда входит (наим</w:t>
            </w:r>
            <w:r w:rsidRPr="00BA48D4">
              <w:rPr>
                <w:rFonts w:ascii="Arial" w:hAnsi="Arial" w:cs="Arial"/>
                <w:sz w:val="24"/>
                <w:szCs w:val="24"/>
              </w:rPr>
              <w:t>е</w:t>
            </w:r>
            <w:r w:rsidRPr="00BA48D4">
              <w:rPr>
                <w:rFonts w:ascii="Arial" w:hAnsi="Arial" w:cs="Arial"/>
                <w:sz w:val="24"/>
                <w:szCs w:val="24"/>
              </w:rPr>
              <w:t>нование)</w:t>
            </w:r>
          </w:p>
        </w:tc>
        <w:tc>
          <w:tcPr>
            <w:tcW w:w="1585" w:type="dxa"/>
            <w:vMerge w:val="restart"/>
            <w:shd w:val="clear" w:color="auto" w:fill="auto"/>
            <w:vAlign w:val="center"/>
          </w:tcPr>
          <w:p w:rsidR="009C0F66" w:rsidRPr="00BA48D4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 xml:space="preserve">Масса, </w:t>
            </w:r>
          </w:p>
          <w:p w:rsidR="009C0F66" w:rsidRPr="00BA48D4" w:rsidRDefault="009C0F66" w:rsidP="00AD62F5">
            <w:pPr>
              <w:ind w:left="-22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 xml:space="preserve">  1 штук, </w:t>
            </w:r>
            <w:proofErr w:type="gramStart"/>
            <w:r w:rsidRPr="00BA48D4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492" w:type="dxa"/>
            <w:shd w:val="clear" w:color="auto" w:fill="auto"/>
            <w:vAlign w:val="center"/>
          </w:tcPr>
          <w:p w:rsidR="009C0F66" w:rsidRPr="00BA48D4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Количество в изделии, штук</w:t>
            </w:r>
          </w:p>
        </w:tc>
      </w:tr>
      <w:tr w:rsidR="009C0F66" w:rsidRPr="00BA48D4" w:rsidTr="00BA48D4">
        <w:trPr>
          <w:jc w:val="center"/>
        </w:trPr>
        <w:tc>
          <w:tcPr>
            <w:tcW w:w="2016" w:type="dxa"/>
            <w:vMerge/>
            <w:shd w:val="clear" w:color="auto" w:fill="auto"/>
            <w:vAlign w:val="center"/>
          </w:tcPr>
          <w:p w:rsidR="009C0F66" w:rsidRPr="00BA48D4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9C0F66" w:rsidRPr="00BA48D4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5" w:type="dxa"/>
            <w:vMerge/>
            <w:shd w:val="clear" w:color="auto" w:fill="auto"/>
            <w:vAlign w:val="center"/>
          </w:tcPr>
          <w:p w:rsidR="009C0F66" w:rsidRPr="00BA48D4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92" w:type="dxa"/>
            <w:shd w:val="clear" w:color="auto" w:fill="auto"/>
            <w:vAlign w:val="center"/>
          </w:tcPr>
          <w:p w:rsidR="009C0F66" w:rsidRPr="00BA48D4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 xml:space="preserve"> ЭМК70 КМУ</w:t>
            </w:r>
          </w:p>
        </w:tc>
      </w:tr>
      <w:tr w:rsidR="009C0F66" w:rsidRPr="00BA48D4" w:rsidTr="00BA48D4">
        <w:trPr>
          <w:trHeight w:val="270"/>
          <w:jc w:val="center"/>
        </w:trPr>
        <w:tc>
          <w:tcPr>
            <w:tcW w:w="2016" w:type="dxa"/>
            <w:shd w:val="clear" w:color="auto" w:fill="auto"/>
            <w:vAlign w:val="bottom"/>
          </w:tcPr>
          <w:p w:rsidR="009C0F66" w:rsidRPr="00BA48D4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 xml:space="preserve">серебро </w:t>
            </w:r>
          </w:p>
        </w:tc>
        <w:tc>
          <w:tcPr>
            <w:tcW w:w="2642" w:type="dxa"/>
            <w:shd w:val="clear" w:color="auto" w:fill="auto"/>
            <w:vAlign w:val="bottom"/>
          </w:tcPr>
          <w:p w:rsidR="009C0F66" w:rsidRPr="00BA48D4" w:rsidRDefault="009C0F66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терморегулятор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9C0F66" w:rsidRPr="00BA48D4" w:rsidRDefault="009C0F66" w:rsidP="00BA4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0,39</w:t>
            </w:r>
          </w:p>
        </w:tc>
        <w:tc>
          <w:tcPr>
            <w:tcW w:w="4492" w:type="dxa"/>
            <w:shd w:val="clear" w:color="auto" w:fill="auto"/>
            <w:vAlign w:val="bottom"/>
          </w:tcPr>
          <w:p w:rsidR="009C0F66" w:rsidRPr="00BA48D4" w:rsidRDefault="009C0F66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8D4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9C0F66" w:rsidRPr="009C0F66" w:rsidRDefault="009C0F66" w:rsidP="009C0F66">
      <w:pPr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rPr>
          <w:rFonts w:ascii="Arial" w:hAnsi="Arial" w:cs="Arial"/>
          <w:b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      </w:t>
      </w:r>
      <w:r w:rsidRPr="009C0F66">
        <w:rPr>
          <w:rFonts w:ascii="Arial" w:hAnsi="Arial" w:cs="Arial"/>
          <w:b/>
          <w:sz w:val="28"/>
          <w:szCs w:val="28"/>
        </w:rPr>
        <w:t>16. Хранение, транспортирование и складирование мармитов</w:t>
      </w:r>
    </w:p>
    <w:p w:rsidR="009C0F66" w:rsidRPr="009C0F66" w:rsidRDefault="009C0F66" w:rsidP="00BA48D4">
      <w:pPr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       Хранение мармита должно осуществляться в транспортной таре предпр</w:t>
      </w:r>
      <w:r w:rsidRPr="009C0F66">
        <w:rPr>
          <w:rFonts w:ascii="Arial" w:hAnsi="Arial" w:cs="Arial"/>
          <w:sz w:val="28"/>
          <w:szCs w:val="28"/>
        </w:rPr>
        <w:t>и</w:t>
      </w:r>
      <w:r w:rsidRPr="009C0F66">
        <w:rPr>
          <w:rFonts w:ascii="Arial" w:hAnsi="Arial" w:cs="Arial"/>
          <w:sz w:val="28"/>
          <w:szCs w:val="28"/>
        </w:rPr>
        <w:t>ятия - изготовителя по группе условий хранения 4 ГОСТ 15150 при температуре окружающего воздуха не ниже минус  35 °С.</w:t>
      </w:r>
    </w:p>
    <w:p w:rsidR="009C0F66" w:rsidRPr="009C0F66" w:rsidRDefault="009C0F66" w:rsidP="00BA48D4">
      <w:pPr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       Срок хранения не более 12 месяцев.</w:t>
      </w:r>
    </w:p>
    <w:p w:rsidR="009C0F66" w:rsidRPr="009C0F66" w:rsidRDefault="009C0F66" w:rsidP="00BA48D4">
      <w:pPr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       При сроке хранения свыше 12 месяцев владелец мармита обязан произв</w:t>
      </w:r>
      <w:r w:rsidRPr="009C0F66">
        <w:rPr>
          <w:rFonts w:ascii="Arial" w:hAnsi="Arial" w:cs="Arial"/>
          <w:sz w:val="28"/>
          <w:szCs w:val="28"/>
        </w:rPr>
        <w:t>е</w:t>
      </w:r>
      <w:r w:rsidRPr="009C0F66">
        <w:rPr>
          <w:rFonts w:ascii="Arial" w:hAnsi="Arial" w:cs="Arial"/>
          <w:sz w:val="28"/>
          <w:szCs w:val="28"/>
        </w:rPr>
        <w:t xml:space="preserve">сти </w:t>
      </w:r>
      <w:proofErr w:type="spellStart"/>
      <w:r w:rsidRPr="009C0F66">
        <w:rPr>
          <w:rFonts w:ascii="Arial" w:hAnsi="Arial" w:cs="Arial"/>
          <w:sz w:val="28"/>
          <w:szCs w:val="28"/>
        </w:rPr>
        <w:t>переконсервацию</w:t>
      </w:r>
      <w:proofErr w:type="spellEnd"/>
      <w:r w:rsidRPr="009C0F66">
        <w:rPr>
          <w:rFonts w:ascii="Arial" w:hAnsi="Arial" w:cs="Arial"/>
          <w:sz w:val="28"/>
          <w:szCs w:val="28"/>
        </w:rPr>
        <w:t xml:space="preserve"> изделия по ГОСТ 9.014. </w:t>
      </w:r>
    </w:p>
    <w:p w:rsidR="009C0F66" w:rsidRPr="009C0F66" w:rsidRDefault="009C0F66" w:rsidP="00BA48D4">
      <w:pPr>
        <w:pStyle w:val="33"/>
        <w:ind w:firstLine="283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Упакованный мармит следует транспортировать железнодорожным, ре</w:t>
      </w:r>
      <w:r w:rsidRPr="009C0F66">
        <w:rPr>
          <w:rFonts w:ascii="Arial" w:hAnsi="Arial" w:cs="Arial"/>
          <w:sz w:val="28"/>
          <w:szCs w:val="28"/>
        </w:rPr>
        <w:t>ч</w:t>
      </w:r>
      <w:r w:rsidRPr="009C0F66">
        <w:rPr>
          <w:rFonts w:ascii="Arial" w:hAnsi="Arial" w:cs="Arial"/>
          <w:sz w:val="28"/>
          <w:szCs w:val="28"/>
        </w:rPr>
        <w:t xml:space="preserve">ным, автомобильным транспортом в соответствии с действующими правилами </w:t>
      </w:r>
      <w:r w:rsidRPr="009C0F66">
        <w:rPr>
          <w:rFonts w:ascii="Arial" w:hAnsi="Arial" w:cs="Arial"/>
          <w:sz w:val="28"/>
          <w:szCs w:val="28"/>
        </w:rPr>
        <w:lastRenderedPageBreak/>
        <w:t xml:space="preserve">перевозок на этих видах транспорта.  </w:t>
      </w:r>
      <w:proofErr w:type="gramStart"/>
      <w:r w:rsidRPr="009C0F66">
        <w:rPr>
          <w:rFonts w:ascii="Arial" w:hAnsi="Arial" w:cs="Arial"/>
          <w:sz w:val="28"/>
          <w:szCs w:val="28"/>
        </w:rPr>
        <w:t>Морской</w:t>
      </w:r>
      <w:proofErr w:type="gramEnd"/>
      <w:r w:rsidRPr="009C0F66">
        <w:rPr>
          <w:rFonts w:ascii="Arial" w:hAnsi="Arial" w:cs="Arial"/>
          <w:sz w:val="28"/>
          <w:szCs w:val="28"/>
        </w:rPr>
        <w:t xml:space="preserve"> и другие виды транспорта пр</w:t>
      </w:r>
      <w:r w:rsidRPr="009C0F66">
        <w:rPr>
          <w:rFonts w:ascii="Arial" w:hAnsi="Arial" w:cs="Arial"/>
          <w:sz w:val="28"/>
          <w:szCs w:val="28"/>
        </w:rPr>
        <w:t>и</w:t>
      </w:r>
      <w:r w:rsidRPr="009C0F66">
        <w:rPr>
          <w:rFonts w:ascii="Arial" w:hAnsi="Arial" w:cs="Arial"/>
          <w:sz w:val="28"/>
          <w:szCs w:val="28"/>
        </w:rPr>
        <w:t xml:space="preserve">меняются по особому соглашению. </w:t>
      </w:r>
    </w:p>
    <w:p w:rsidR="009C0F66" w:rsidRPr="009C0F66" w:rsidRDefault="009C0F66" w:rsidP="00BA48D4">
      <w:pPr>
        <w:jc w:val="both"/>
        <w:rPr>
          <w:rFonts w:ascii="Arial" w:hAnsi="Arial" w:cs="Arial"/>
          <w:b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   Условия транспортирования в части воздействия климатических факторов</w:t>
      </w:r>
    </w:p>
    <w:p w:rsidR="009C0F66" w:rsidRPr="009C0F66" w:rsidRDefault="009C0F66" w:rsidP="00BA48D4">
      <w:pPr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– группа 8 по ГОСТ 15150, в части воздействия механических факторов – </w:t>
      </w:r>
      <w:proofErr w:type="gramStart"/>
      <w:r w:rsidRPr="009C0F66">
        <w:rPr>
          <w:rFonts w:ascii="Arial" w:hAnsi="Arial" w:cs="Arial"/>
          <w:sz w:val="28"/>
          <w:szCs w:val="28"/>
        </w:rPr>
        <w:t>С</w:t>
      </w:r>
      <w:proofErr w:type="gramEnd"/>
      <w:r w:rsidRPr="009C0F66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9C0F66">
        <w:rPr>
          <w:rFonts w:ascii="Arial" w:hAnsi="Arial" w:cs="Arial"/>
          <w:sz w:val="28"/>
          <w:szCs w:val="28"/>
        </w:rPr>
        <w:t>по</w:t>
      </w:r>
      <w:proofErr w:type="gramEnd"/>
      <w:r w:rsidRPr="009C0F66">
        <w:rPr>
          <w:rFonts w:ascii="Arial" w:hAnsi="Arial" w:cs="Arial"/>
          <w:sz w:val="28"/>
          <w:szCs w:val="28"/>
        </w:rPr>
        <w:t xml:space="preserve"> ГОСТ 23170.Погрузка и разгрузка мармита из транспортных средств должна пр</w:t>
      </w:r>
      <w:r w:rsidRPr="009C0F66">
        <w:rPr>
          <w:rFonts w:ascii="Arial" w:hAnsi="Arial" w:cs="Arial"/>
          <w:sz w:val="28"/>
          <w:szCs w:val="28"/>
        </w:rPr>
        <w:t>о</w:t>
      </w:r>
      <w:r w:rsidRPr="009C0F66">
        <w:rPr>
          <w:rFonts w:ascii="Arial" w:hAnsi="Arial" w:cs="Arial"/>
          <w:sz w:val="28"/>
          <w:szCs w:val="28"/>
        </w:rPr>
        <w:t>изводиться осторожно, не допуская ударов и толчков.</w:t>
      </w:r>
    </w:p>
    <w:p w:rsidR="009C0F66" w:rsidRPr="009C0F66" w:rsidRDefault="009C0F66" w:rsidP="009C0F66">
      <w:pPr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 xml:space="preserve">   </w:t>
      </w:r>
      <w:r w:rsidRPr="009C0F66">
        <w:rPr>
          <w:rFonts w:ascii="Arial" w:hAnsi="Arial" w:cs="Arial"/>
          <w:b/>
          <w:sz w:val="28"/>
          <w:szCs w:val="28"/>
        </w:rPr>
        <w:t xml:space="preserve">ВНИМАНИЕ!  </w:t>
      </w:r>
      <w:r w:rsidRPr="009C0F66">
        <w:rPr>
          <w:rFonts w:ascii="Arial" w:hAnsi="Arial" w:cs="Arial"/>
          <w:sz w:val="28"/>
          <w:szCs w:val="28"/>
        </w:rPr>
        <w:t>Допускается</w:t>
      </w:r>
      <w:r w:rsidRPr="009C0F66">
        <w:rPr>
          <w:rFonts w:ascii="Arial" w:hAnsi="Arial" w:cs="Arial"/>
          <w:b/>
          <w:sz w:val="28"/>
          <w:szCs w:val="28"/>
        </w:rPr>
        <w:t xml:space="preserve"> </w:t>
      </w:r>
      <w:r w:rsidRPr="009C0F66">
        <w:rPr>
          <w:rFonts w:ascii="Arial" w:hAnsi="Arial" w:cs="Arial"/>
          <w:sz w:val="28"/>
          <w:szCs w:val="28"/>
        </w:rPr>
        <w:t>складирование упакованных мармитов по выс</w:t>
      </w:r>
      <w:r w:rsidRPr="009C0F66">
        <w:rPr>
          <w:rFonts w:ascii="Arial" w:hAnsi="Arial" w:cs="Arial"/>
          <w:sz w:val="28"/>
          <w:szCs w:val="28"/>
        </w:rPr>
        <w:t>о</w:t>
      </w:r>
      <w:r w:rsidRPr="009C0F66">
        <w:rPr>
          <w:rFonts w:ascii="Arial" w:hAnsi="Arial" w:cs="Arial"/>
          <w:sz w:val="28"/>
          <w:szCs w:val="28"/>
        </w:rPr>
        <w:t>те в два яруса для хранения.</w:t>
      </w:r>
    </w:p>
    <w:p w:rsidR="009C0F66" w:rsidRPr="009C0F66" w:rsidRDefault="009C0F66" w:rsidP="009C0F66">
      <w:pPr>
        <w:ind w:firstLine="567"/>
        <w:jc w:val="center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t>Рис.1</w:t>
      </w:r>
    </w:p>
    <w:p w:rsidR="009C0F66" w:rsidRPr="009C0F66" w:rsidRDefault="00BA48D4" w:rsidP="009C0F66">
      <w:pPr>
        <w:jc w:val="center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object w:dxaOrig="23805" w:dyaOrig="22875">
          <v:shape id="_x0000_i1026" type="#_x0000_t75" style="width:505.2pt;height:456pt" o:ole="">
            <v:imagedata r:id="rId12" o:title=""/>
          </v:shape>
          <o:OLEObject Type="Embed" ProgID="SolidEdge.DraftDocument" ShapeID="_x0000_i1026" DrawAspect="Content" ObjectID="_1454994896" r:id="rId13"/>
        </w:object>
      </w:r>
    </w:p>
    <w:p w:rsidR="00BA48D4" w:rsidRDefault="00BA48D4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9C0F66" w:rsidRPr="009C0F66" w:rsidRDefault="009C0F66" w:rsidP="009C0F66">
      <w:pPr>
        <w:jc w:val="center"/>
        <w:rPr>
          <w:rFonts w:ascii="Arial" w:hAnsi="Arial" w:cs="Arial"/>
          <w:sz w:val="28"/>
          <w:szCs w:val="28"/>
        </w:rPr>
      </w:pPr>
      <w:r w:rsidRPr="009C0F66">
        <w:rPr>
          <w:rFonts w:ascii="Arial" w:hAnsi="Arial" w:cs="Arial"/>
          <w:sz w:val="28"/>
          <w:szCs w:val="28"/>
        </w:rPr>
        <w:lastRenderedPageBreak/>
        <w:t>Схема электрическая ЭМК 70 КМУ</w:t>
      </w:r>
    </w:p>
    <w:p w:rsidR="009C0F66" w:rsidRPr="009C0F66" w:rsidRDefault="009C0F66" w:rsidP="009C0F66">
      <w:pPr>
        <w:jc w:val="center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jc w:val="center"/>
        <w:rPr>
          <w:rFonts w:ascii="Arial" w:hAnsi="Arial" w:cs="Arial"/>
          <w:sz w:val="28"/>
          <w:szCs w:val="28"/>
        </w:rPr>
      </w:pPr>
    </w:p>
    <w:p w:rsidR="009C0F66" w:rsidRPr="009C0F66" w:rsidRDefault="009C0F66" w:rsidP="009C0F66">
      <w:pPr>
        <w:jc w:val="center"/>
        <w:rPr>
          <w:rFonts w:ascii="Arial" w:hAnsi="Arial" w:cs="Arial"/>
          <w:sz w:val="28"/>
          <w:szCs w:val="28"/>
        </w:rPr>
      </w:pPr>
    </w:p>
    <w:p w:rsidR="009C0F66" w:rsidRPr="009C0F66" w:rsidRDefault="00BA48D4" w:rsidP="00BA48D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object w:dxaOrig="11157" w:dyaOrig="11738">
          <v:shape id="_x0000_i1027" type="#_x0000_t75" style="width:541.2pt;height:570pt" o:ole="">
            <v:imagedata r:id="rId14" o:title=""/>
          </v:shape>
          <o:OLEObject Type="Embed" ProgID="Visio.Drawing.11" ShapeID="_x0000_i1027" DrawAspect="Content" ObjectID="_1454994897" r:id="rId15"/>
        </w:object>
      </w:r>
    </w:p>
    <w:tbl>
      <w:tblPr>
        <w:tblpPr w:leftFromText="180" w:rightFromText="180" w:vertAnchor="text" w:tblpY="1"/>
        <w:tblOverlap w:val="never"/>
        <w:tblW w:w="10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6"/>
        <w:gridCol w:w="8158"/>
      </w:tblGrid>
      <w:tr w:rsidR="00A47D58" w:rsidRPr="00FC5AD3" w:rsidTr="00AD62F5">
        <w:trPr>
          <w:cantSplit/>
          <w:trHeight w:val="10341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7D58" w:rsidRPr="00D6253E" w:rsidRDefault="00A47D58" w:rsidP="00AD62F5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Корешок талона №1</w:t>
            </w:r>
          </w:p>
          <w:p w:rsidR="00A47D58" w:rsidRPr="00D6253E" w:rsidRDefault="00A47D58" w:rsidP="00AD62F5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ЭМК 70КМУ</w:t>
            </w:r>
            <w:r>
              <w:rPr>
                <w:rFonts w:ascii="Arial" w:hAnsi="Arial" w:cs="Arial"/>
                <w:sz w:val="28"/>
                <w:szCs w:val="28"/>
              </w:rPr>
              <w:t>______________, заводской №__________ Изъят «____ » ____</w:t>
            </w:r>
            <w:r w:rsidRPr="00D6253E">
              <w:rPr>
                <w:rFonts w:ascii="Arial" w:hAnsi="Arial" w:cs="Arial"/>
                <w:sz w:val="28"/>
                <w:szCs w:val="28"/>
              </w:rPr>
              <w:t>__20 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  <w:p w:rsidR="00A47D58" w:rsidRPr="00AA0F2C" w:rsidRDefault="00A47D58" w:rsidP="00AD62F5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  <w:p w:rsidR="00A47D58" w:rsidRPr="00D6253E" w:rsidRDefault="00A47D58" w:rsidP="00AD62F5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</w:t>
            </w:r>
          </w:p>
          <w:p w:rsidR="00A47D58" w:rsidRDefault="00A47D58" w:rsidP="00AD62F5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A47D58" w:rsidRPr="00AD0A21" w:rsidRDefault="00A47D58" w:rsidP="00AD62F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                       (подпись)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</w:t>
            </w:r>
            <w:r w:rsidRPr="00AD0A21">
              <w:rPr>
                <w:rFonts w:ascii="Arial" w:hAnsi="Arial" w:cs="Arial"/>
                <w:sz w:val="24"/>
                <w:szCs w:val="24"/>
              </w:rPr>
              <w:t xml:space="preserve">   Ф.И.О</w:t>
            </w:r>
          </w:p>
          <w:p w:rsidR="00A47D58" w:rsidRPr="00D6253E" w:rsidRDefault="00A47D58" w:rsidP="00A47D5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>(Линия отреза)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58" w:rsidRPr="00D6253E" w:rsidRDefault="00A47D58" w:rsidP="00AD62F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Приложение</w:t>
            </w:r>
            <w:proofErr w:type="gramStart"/>
            <w:r w:rsidRPr="00D6253E">
              <w:rPr>
                <w:rFonts w:ascii="Arial" w:hAnsi="Arial" w:cs="Arial"/>
                <w:b/>
                <w:sz w:val="28"/>
                <w:szCs w:val="28"/>
              </w:rPr>
              <w:t xml:space="preserve"> А</w:t>
            </w:r>
            <w:proofErr w:type="gramEnd"/>
          </w:p>
          <w:p w:rsidR="00A47D58" w:rsidRPr="00D6253E" w:rsidRDefault="00A47D58" w:rsidP="00AD62F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A47D58" w:rsidRPr="00D6253E" w:rsidRDefault="00A47D58" w:rsidP="00AD62F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428020, Чувашская Республика, </w:t>
            </w:r>
            <w:proofErr w:type="gramStart"/>
            <w:r w:rsidRPr="00D6253E">
              <w:rPr>
                <w:rFonts w:ascii="Arial" w:hAnsi="Arial" w:cs="Arial"/>
                <w:sz w:val="28"/>
                <w:szCs w:val="28"/>
              </w:rPr>
              <w:t>г</w:t>
            </w:r>
            <w:proofErr w:type="gramEnd"/>
            <w:r w:rsidRPr="00D6253E">
              <w:rPr>
                <w:rFonts w:ascii="Arial" w:hAnsi="Arial" w:cs="Arial"/>
                <w:sz w:val="28"/>
                <w:szCs w:val="28"/>
              </w:rPr>
              <w:t>. Чебоксары, Базовый проезд, 17</w:t>
            </w:r>
          </w:p>
          <w:p w:rsidR="00A47D58" w:rsidRPr="00D6253E" w:rsidRDefault="00A47D58" w:rsidP="00AD62F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ТАЛОН № </w:t>
            </w: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НА ГАРАНТИЙНЫЙ РЕМОНТ</w:t>
            </w:r>
          </w:p>
          <w:p w:rsidR="00A47D58" w:rsidRPr="00D961C4" w:rsidRDefault="00A47D58" w:rsidP="00AD62F5">
            <w:pPr>
              <w:rPr>
                <w:rFonts w:ascii="Arial" w:hAnsi="Arial" w:cs="Arial"/>
                <w:sz w:val="10"/>
                <w:szCs w:val="10"/>
              </w:rPr>
            </w:pPr>
          </w:p>
          <w:p w:rsidR="00A47D58" w:rsidRPr="00D961C4" w:rsidRDefault="00A47D58" w:rsidP="00AD62F5">
            <w:pPr>
              <w:rPr>
                <w:rFonts w:ascii="Arial" w:hAnsi="Arial" w:cs="Arial"/>
                <w:sz w:val="10"/>
                <w:szCs w:val="10"/>
              </w:rPr>
            </w:pPr>
          </w:p>
          <w:p w:rsidR="00A47D58" w:rsidRPr="00D961C4" w:rsidRDefault="00A47D58" w:rsidP="00AD62F5">
            <w:pPr>
              <w:rPr>
                <w:rFonts w:ascii="Arial" w:hAnsi="Arial" w:cs="Arial"/>
                <w:sz w:val="10"/>
                <w:szCs w:val="10"/>
              </w:rPr>
            </w:pPr>
          </w:p>
          <w:p w:rsidR="00A47D58" w:rsidRPr="00D961C4" w:rsidRDefault="00A47D58" w:rsidP="00AD62F5">
            <w:pPr>
              <w:rPr>
                <w:rFonts w:ascii="Arial" w:hAnsi="Arial" w:cs="Arial"/>
                <w:sz w:val="10"/>
                <w:szCs w:val="10"/>
              </w:rPr>
            </w:pPr>
          </w:p>
          <w:p w:rsidR="00A47D58" w:rsidRPr="00D6253E" w:rsidRDefault="00A47D58" w:rsidP="00AD62F5">
            <w:pPr>
              <w:ind w:firstLine="48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ЭМК 70КМУ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D961C4">
              <w:rPr>
                <w:rFonts w:ascii="Arial" w:hAnsi="Arial" w:cs="Arial"/>
                <w:sz w:val="28"/>
                <w:szCs w:val="28"/>
              </w:rPr>
              <w:t xml:space="preserve">                   </w:t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 ________</w:t>
            </w:r>
          </w:p>
          <w:p w:rsidR="00A47D58" w:rsidRPr="00D6253E" w:rsidRDefault="00A47D58" w:rsidP="00A47D5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FC5AD3" w:rsidRDefault="00A47D58" w:rsidP="00A47D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(месяц, год выпуска</w:t>
            </w:r>
            <w:proofErr w:type="gramStart"/>
            <w:r w:rsidRPr="00FC5AD3">
              <w:rPr>
                <w:rFonts w:ascii="Arial" w:hAnsi="Arial" w:cs="Arial"/>
                <w:sz w:val="16"/>
                <w:szCs w:val="16"/>
              </w:rPr>
              <w:t>,  )</w:t>
            </w:r>
            <w:proofErr w:type="gramEnd"/>
          </w:p>
          <w:p w:rsidR="00A47D58" w:rsidRPr="00D6253E" w:rsidRDefault="00A47D58" w:rsidP="00A47D5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FC5AD3" w:rsidRDefault="00A47D58" w:rsidP="00A47D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[дата продажи (поставки) изделия продавцом (поставщиком)]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A47D58" w:rsidRPr="00FC5AD3" w:rsidRDefault="00A47D58" w:rsidP="00AD62F5">
            <w:pPr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A47D58" w:rsidRPr="00FC5AD3" w:rsidRDefault="00A47D58" w:rsidP="00A47D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(дата ввода изделия в эксплуатацию)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A47D58" w:rsidRPr="00FC5AD3" w:rsidRDefault="00A47D58" w:rsidP="00AD62F5">
            <w:pPr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A47D58" w:rsidRPr="00C03E6E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A47D58" w:rsidRPr="00D6253E" w:rsidRDefault="00A47D58" w:rsidP="00A47D5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A47D58" w:rsidRPr="00C03E6E" w:rsidRDefault="00A47D58" w:rsidP="00A4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 xml:space="preserve">(подпись)                        </w:t>
            </w:r>
            <w:r w:rsidRPr="00D961C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</w:t>
            </w:r>
            <w:r w:rsidRPr="00FC5AD3">
              <w:rPr>
                <w:rFonts w:ascii="Arial" w:hAnsi="Arial" w:cs="Arial"/>
                <w:sz w:val="16"/>
                <w:szCs w:val="16"/>
              </w:rPr>
              <w:t xml:space="preserve">                               (подпись</w:t>
            </w:r>
            <w:r w:rsidRPr="00C03E6E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A47D58" w:rsidRPr="00D6253E" w:rsidRDefault="00A47D58" w:rsidP="00A47D5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A47D58" w:rsidRPr="00FC5AD3" w:rsidRDefault="00A47D58" w:rsidP="00AD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C5AD3">
              <w:rPr>
                <w:rFonts w:ascii="Arial" w:hAnsi="Arial" w:cs="Arial"/>
                <w:sz w:val="16"/>
                <w:szCs w:val="16"/>
              </w:rPr>
              <w:t>(наименование предприятия, выполнившего ремонт</w:t>
            </w:r>
            <w:proofErr w:type="gramEnd"/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A47D58" w:rsidRPr="00FC5AD3" w:rsidRDefault="00A47D58" w:rsidP="00AD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и его адрес)</w:t>
            </w:r>
          </w:p>
          <w:p w:rsidR="00A47D58" w:rsidRPr="00FC5AD3" w:rsidRDefault="00A47D58" w:rsidP="00AD62F5">
            <w:pPr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М.П.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A47D58" w:rsidRPr="00FC5AD3" w:rsidRDefault="00A47D58" w:rsidP="00AD6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 xml:space="preserve">             (должность и подпись руководителя предприятия, выполнившего ремонт)</w:t>
            </w:r>
          </w:p>
        </w:tc>
      </w:tr>
    </w:tbl>
    <w:p w:rsidR="00A47D58" w:rsidRDefault="00A47D58" w:rsidP="00A47D58">
      <w:pPr>
        <w:jc w:val="center"/>
        <w:rPr>
          <w:rFonts w:ascii="Arial" w:hAnsi="Arial" w:cs="Arial"/>
          <w:sz w:val="10"/>
          <w:szCs w:val="10"/>
        </w:rPr>
      </w:pPr>
    </w:p>
    <w:p w:rsidR="00A47D58" w:rsidRDefault="00A47D58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br w:type="page"/>
      </w:r>
    </w:p>
    <w:p w:rsidR="00A47D58" w:rsidRDefault="00A47D58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lastRenderedPageBreak/>
        <w:br w:type="page"/>
      </w:r>
    </w:p>
    <w:tbl>
      <w:tblPr>
        <w:tblpPr w:leftFromText="180" w:rightFromText="180" w:vertAnchor="text" w:tblpY="1"/>
        <w:tblOverlap w:val="never"/>
        <w:tblW w:w="10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6"/>
        <w:gridCol w:w="8158"/>
      </w:tblGrid>
      <w:tr w:rsidR="00A47D58" w:rsidRPr="00FC5AD3" w:rsidTr="00AD62F5">
        <w:trPr>
          <w:cantSplit/>
          <w:trHeight w:val="10341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7D58" w:rsidRPr="00D6253E" w:rsidRDefault="00A47D58" w:rsidP="00AD62F5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Корешок талона №2</w:t>
            </w:r>
          </w:p>
          <w:p w:rsidR="00A47D58" w:rsidRPr="00D6253E" w:rsidRDefault="00A47D58" w:rsidP="00AD62F5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ЭМК 70КМУ</w:t>
            </w:r>
            <w:r>
              <w:rPr>
                <w:rFonts w:ascii="Arial" w:hAnsi="Arial" w:cs="Arial"/>
                <w:sz w:val="28"/>
                <w:szCs w:val="28"/>
              </w:rPr>
              <w:t>______________, заводской №__________ Изъят «____ » ____</w:t>
            </w:r>
            <w:r w:rsidRPr="00D6253E">
              <w:rPr>
                <w:rFonts w:ascii="Arial" w:hAnsi="Arial" w:cs="Arial"/>
                <w:sz w:val="28"/>
                <w:szCs w:val="28"/>
              </w:rPr>
              <w:t>__20 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  <w:p w:rsidR="00A47D58" w:rsidRPr="00AA0F2C" w:rsidRDefault="00A47D58" w:rsidP="00AD62F5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  <w:p w:rsidR="00A47D58" w:rsidRPr="00D6253E" w:rsidRDefault="00A47D58" w:rsidP="00AD62F5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</w:t>
            </w:r>
          </w:p>
          <w:p w:rsidR="00A47D58" w:rsidRDefault="00A47D58" w:rsidP="00AD62F5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A47D58" w:rsidRPr="00AD0A21" w:rsidRDefault="00A47D58" w:rsidP="00AD62F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                       (подпись)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</w:t>
            </w:r>
            <w:r w:rsidRPr="00AD0A21">
              <w:rPr>
                <w:rFonts w:ascii="Arial" w:hAnsi="Arial" w:cs="Arial"/>
                <w:sz w:val="24"/>
                <w:szCs w:val="24"/>
              </w:rPr>
              <w:t xml:space="preserve">   Ф.И.О</w:t>
            </w:r>
          </w:p>
          <w:p w:rsidR="00A47D58" w:rsidRPr="00D6253E" w:rsidRDefault="00A47D58" w:rsidP="00A47D5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>(Линия отреза)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58" w:rsidRPr="00D6253E" w:rsidRDefault="00A47D58" w:rsidP="00AD62F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Приложение</w:t>
            </w:r>
            <w:proofErr w:type="gramStart"/>
            <w:r w:rsidRPr="00D6253E">
              <w:rPr>
                <w:rFonts w:ascii="Arial" w:hAnsi="Arial" w:cs="Arial"/>
                <w:b/>
                <w:sz w:val="28"/>
                <w:szCs w:val="28"/>
              </w:rPr>
              <w:t xml:space="preserve"> А</w:t>
            </w:r>
            <w:proofErr w:type="gramEnd"/>
          </w:p>
          <w:p w:rsidR="00A47D58" w:rsidRPr="00D6253E" w:rsidRDefault="00A47D58" w:rsidP="00AD62F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A47D58" w:rsidRPr="00D6253E" w:rsidRDefault="00A47D58" w:rsidP="00AD62F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428020, Чувашская Республика, </w:t>
            </w:r>
            <w:proofErr w:type="gramStart"/>
            <w:r w:rsidRPr="00D6253E">
              <w:rPr>
                <w:rFonts w:ascii="Arial" w:hAnsi="Arial" w:cs="Arial"/>
                <w:sz w:val="28"/>
                <w:szCs w:val="28"/>
              </w:rPr>
              <w:t>г</w:t>
            </w:r>
            <w:proofErr w:type="gramEnd"/>
            <w:r w:rsidRPr="00D6253E">
              <w:rPr>
                <w:rFonts w:ascii="Arial" w:hAnsi="Arial" w:cs="Arial"/>
                <w:sz w:val="28"/>
                <w:szCs w:val="28"/>
              </w:rPr>
              <w:t>. Чебоксары, Базовый проезд, 17</w:t>
            </w:r>
          </w:p>
          <w:p w:rsidR="00A47D58" w:rsidRPr="00D6253E" w:rsidRDefault="00A47D58" w:rsidP="00AD62F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ТАЛОН № 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НА ГАРАНТИЙНЫЙ РЕМОНТ</w:t>
            </w:r>
          </w:p>
          <w:p w:rsidR="00A47D58" w:rsidRPr="00D961C4" w:rsidRDefault="00A47D58" w:rsidP="00AD62F5">
            <w:pPr>
              <w:rPr>
                <w:rFonts w:ascii="Arial" w:hAnsi="Arial" w:cs="Arial"/>
                <w:sz w:val="10"/>
                <w:szCs w:val="10"/>
              </w:rPr>
            </w:pPr>
          </w:p>
          <w:p w:rsidR="00A47D58" w:rsidRPr="00D961C4" w:rsidRDefault="00A47D58" w:rsidP="00AD62F5">
            <w:pPr>
              <w:rPr>
                <w:rFonts w:ascii="Arial" w:hAnsi="Arial" w:cs="Arial"/>
                <w:sz w:val="10"/>
                <w:szCs w:val="10"/>
              </w:rPr>
            </w:pPr>
          </w:p>
          <w:p w:rsidR="00A47D58" w:rsidRPr="00D961C4" w:rsidRDefault="00A47D58" w:rsidP="00AD62F5">
            <w:pPr>
              <w:rPr>
                <w:rFonts w:ascii="Arial" w:hAnsi="Arial" w:cs="Arial"/>
                <w:sz w:val="10"/>
                <w:szCs w:val="10"/>
              </w:rPr>
            </w:pPr>
          </w:p>
          <w:p w:rsidR="00A47D58" w:rsidRPr="00D961C4" w:rsidRDefault="00A47D58" w:rsidP="00AD62F5">
            <w:pPr>
              <w:rPr>
                <w:rFonts w:ascii="Arial" w:hAnsi="Arial" w:cs="Arial"/>
                <w:sz w:val="10"/>
                <w:szCs w:val="10"/>
              </w:rPr>
            </w:pPr>
          </w:p>
          <w:p w:rsidR="00A47D58" w:rsidRPr="00D6253E" w:rsidRDefault="00A47D58" w:rsidP="00AD62F5">
            <w:pPr>
              <w:ind w:firstLine="48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ЭМК 70КМУ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D961C4">
              <w:rPr>
                <w:rFonts w:ascii="Arial" w:hAnsi="Arial" w:cs="Arial"/>
                <w:sz w:val="28"/>
                <w:szCs w:val="28"/>
              </w:rPr>
              <w:t xml:space="preserve">                   </w:t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 ________</w:t>
            </w:r>
          </w:p>
          <w:p w:rsidR="00A47D58" w:rsidRPr="00D6253E" w:rsidRDefault="00A47D58" w:rsidP="00A47D5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FC5AD3" w:rsidRDefault="00A47D58" w:rsidP="00A47D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(месяц, год выпуска</w:t>
            </w:r>
            <w:proofErr w:type="gramStart"/>
            <w:r w:rsidRPr="00FC5AD3">
              <w:rPr>
                <w:rFonts w:ascii="Arial" w:hAnsi="Arial" w:cs="Arial"/>
                <w:sz w:val="16"/>
                <w:szCs w:val="16"/>
              </w:rPr>
              <w:t>,  )</w:t>
            </w:r>
            <w:proofErr w:type="gramEnd"/>
          </w:p>
          <w:p w:rsidR="00A47D58" w:rsidRPr="00D6253E" w:rsidRDefault="00A47D58" w:rsidP="00A47D5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FC5AD3" w:rsidRDefault="00A47D58" w:rsidP="00A47D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[дата продажи (поставки) изделия продавцом (поставщиком)]</w:t>
            </w:r>
          </w:p>
          <w:p w:rsidR="00A47D58" w:rsidRPr="00D6253E" w:rsidRDefault="00A47D58" w:rsidP="00A47D5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A47D58" w:rsidRPr="00FC5AD3" w:rsidRDefault="00A47D58" w:rsidP="00AD62F5">
            <w:pPr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A47D58" w:rsidRPr="00FC5AD3" w:rsidRDefault="00A47D58" w:rsidP="00A47D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(дата ввода изделия в эксплуатацию)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A47D58" w:rsidRPr="00FC5AD3" w:rsidRDefault="00A47D58" w:rsidP="00AD62F5">
            <w:pPr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A47D58" w:rsidRPr="00C03E6E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A47D58" w:rsidRPr="00C03E6E" w:rsidRDefault="00A47D58" w:rsidP="00A4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 xml:space="preserve">(подпись)                        </w:t>
            </w:r>
            <w:r w:rsidRPr="00D961C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</w:t>
            </w:r>
            <w:r w:rsidRPr="00FC5AD3">
              <w:rPr>
                <w:rFonts w:ascii="Arial" w:hAnsi="Arial" w:cs="Arial"/>
                <w:sz w:val="16"/>
                <w:szCs w:val="16"/>
              </w:rPr>
              <w:t xml:space="preserve">                               (подпись</w:t>
            </w:r>
            <w:r w:rsidRPr="00C03E6E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A47D58" w:rsidRPr="00FC5AD3" w:rsidRDefault="00A47D58" w:rsidP="00AD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C5AD3">
              <w:rPr>
                <w:rFonts w:ascii="Arial" w:hAnsi="Arial" w:cs="Arial"/>
                <w:sz w:val="16"/>
                <w:szCs w:val="16"/>
              </w:rPr>
              <w:t>(наименование предприятия, выполнившего ремонт</w:t>
            </w:r>
            <w:proofErr w:type="gramEnd"/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A47D58" w:rsidRPr="00FC5AD3" w:rsidRDefault="00A47D58" w:rsidP="00AD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и его адрес)</w:t>
            </w:r>
          </w:p>
          <w:p w:rsidR="00A47D58" w:rsidRPr="00FC5AD3" w:rsidRDefault="00A47D58" w:rsidP="00AD62F5">
            <w:pPr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М.П.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A47D58" w:rsidRPr="00FC5AD3" w:rsidRDefault="00A47D58" w:rsidP="00A47D5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(должность и подпись руководителя предприятия, выполнившего ремонт)</w:t>
            </w:r>
          </w:p>
        </w:tc>
      </w:tr>
    </w:tbl>
    <w:p w:rsidR="00A47D58" w:rsidRDefault="00A47D58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10"/>
          <w:szCs w:val="10"/>
        </w:rPr>
      </w:pPr>
    </w:p>
    <w:p w:rsidR="00A47D58" w:rsidRDefault="00A47D58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br w:type="page"/>
      </w:r>
    </w:p>
    <w:p w:rsidR="00A47D58" w:rsidRDefault="00A47D58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lastRenderedPageBreak/>
        <w:br w:type="page"/>
      </w:r>
    </w:p>
    <w:tbl>
      <w:tblPr>
        <w:tblpPr w:leftFromText="180" w:rightFromText="180" w:vertAnchor="text" w:tblpY="1"/>
        <w:tblOverlap w:val="never"/>
        <w:tblW w:w="10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6"/>
        <w:gridCol w:w="8158"/>
      </w:tblGrid>
      <w:tr w:rsidR="00A47D58" w:rsidRPr="00FC5AD3" w:rsidTr="00AD62F5">
        <w:trPr>
          <w:cantSplit/>
          <w:trHeight w:val="10341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7D58" w:rsidRPr="00D6253E" w:rsidRDefault="00A47D58" w:rsidP="00AD62F5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Корешок талона №3</w:t>
            </w:r>
          </w:p>
          <w:p w:rsidR="00A47D58" w:rsidRPr="00D6253E" w:rsidRDefault="00A47D58" w:rsidP="00AD62F5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ЭМК 70КМУ</w:t>
            </w:r>
            <w:r>
              <w:rPr>
                <w:rFonts w:ascii="Arial" w:hAnsi="Arial" w:cs="Arial"/>
                <w:sz w:val="28"/>
                <w:szCs w:val="28"/>
              </w:rPr>
              <w:t>______________, заводской №__________ Изъят «____ » ____</w:t>
            </w:r>
            <w:r w:rsidRPr="00D6253E">
              <w:rPr>
                <w:rFonts w:ascii="Arial" w:hAnsi="Arial" w:cs="Arial"/>
                <w:sz w:val="28"/>
                <w:szCs w:val="28"/>
              </w:rPr>
              <w:t>__20 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  <w:p w:rsidR="00A47D58" w:rsidRPr="00AA0F2C" w:rsidRDefault="00A47D58" w:rsidP="00AD62F5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  <w:p w:rsidR="00A47D58" w:rsidRPr="00D6253E" w:rsidRDefault="00A47D58" w:rsidP="00AD62F5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</w:t>
            </w:r>
          </w:p>
          <w:p w:rsidR="00A47D58" w:rsidRDefault="00A47D58" w:rsidP="00AD62F5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A47D58" w:rsidRPr="00AD0A21" w:rsidRDefault="00A47D58" w:rsidP="00AD62F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                       (подпись)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</w:t>
            </w:r>
            <w:r w:rsidRPr="00AD0A21">
              <w:rPr>
                <w:rFonts w:ascii="Arial" w:hAnsi="Arial" w:cs="Arial"/>
                <w:sz w:val="24"/>
                <w:szCs w:val="24"/>
              </w:rPr>
              <w:t xml:space="preserve">   Ф.И.О</w:t>
            </w:r>
          </w:p>
          <w:p w:rsidR="00A47D58" w:rsidRPr="00D6253E" w:rsidRDefault="00A47D58" w:rsidP="00AD62F5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>(Линия отреза)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58" w:rsidRPr="00D6253E" w:rsidRDefault="00A47D58" w:rsidP="00AD62F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Приложение</w:t>
            </w:r>
            <w:proofErr w:type="gramStart"/>
            <w:r w:rsidRPr="00D6253E">
              <w:rPr>
                <w:rFonts w:ascii="Arial" w:hAnsi="Arial" w:cs="Arial"/>
                <w:b/>
                <w:sz w:val="28"/>
                <w:szCs w:val="28"/>
              </w:rPr>
              <w:t xml:space="preserve"> А</w:t>
            </w:r>
            <w:proofErr w:type="gramEnd"/>
          </w:p>
          <w:p w:rsidR="00A47D58" w:rsidRPr="00D6253E" w:rsidRDefault="00A47D58" w:rsidP="00AD62F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A47D58" w:rsidRPr="00D6253E" w:rsidRDefault="00A47D58" w:rsidP="00AD62F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428020, Чувашская Республика, </w:t>
            </w:r>
            <w:proofErr w:type="gramStart"/>
            <w:r w:rsidRPr="00D6253E">
              <w:rPr>
                <w:rFonts w:ascii="Arial" w:hAnsi="Arial" w:cs="Arial"/>
                <w:sz w:val="28"/>
                <w:szCs w:val="28"/>
              </w:rPr>
              <w:t>г</w:t>
            </w:r>
            <w:proofErr w:type="gramEnd"/>
            <w:r w:rsidRPr="00D6253E">
              <w:rPr>
                <w:rFonts w:ascii="Arial" w:hAnsi="Arial" w:cs="Arial"/>
                <w:sz w:val="28"/>
                <w:szCs w:val="28"/>
              </w:rPr>
              <w:t>. Чебоксары, Базовый проезд, 17</w:t>
            </w:r>
          </w:p>
          <w:p w:rsidR="00A47D58" w:rsidRPr="00D6253E" w:rsidRDefault="00A47D58" w:rsidP="00AD62F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ТАЛОН № 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НА ГАРАНТИЙНЫЙ РЕМОНТ</w:t>
            </w:r>
          </w:p>
          <w:p w:rsidR="00A47D58" w:rsidRPr="00D961C4" w:rsidRDefault="00A47D58" w:rsidP="00AD62F5">
            <w:pPr>
              <w:rPr>
                <w:rFonts w:ascii="Arial" w:hAnsi="Arial" w:cs="Arial"/>
                <w:sz w:val="10"/>
                <w:szCs w:val="10"/>
              </w:rPr>
            </w:pPr>
          </w:p>
          <w:p w:rsidR="00A47D58" w:rsidRPr="00D961C4" w:rsidRDefault="00A47D58" w:rsidP="00AD62F5">
            <w:pPr>
              <w:rPr>
                <w:rFonts w:ascii="Arial" w:hAnsi="Arial" w:cs="Arial"/>
                <w:sz w:val="10"/>
                <w:szCs w:val="10"/>
              </w:rPr>
            </w:pPr>
          </w:p>
          <w:p w:rsidR="00A47D58" w:rsidRPr="00D961C4" w:rsidRDefault="00A47D58" w:rsidP="00AD62F5">
            <w:pPr>
              <w:rPr>
                <w:rFonts w:ascii="Arial" w:hAnsi="Arial" w:cs="Arial"/>
                <w:sz w:val="10"/>
                <w:szCs w:val="10"/>
              </w:rPr>
            </w:pPr>
          </w:p>
          <w:p w:rsidR="00A47D58" w:rsidRPr="00D961C4" w:rsidRDefault="00A47D58" w:rsidP="00AD62F5">
            <w:pPr>
              <w:rPr>
                <w:rFonts w:ascii="Arial" w:hAnsi="Arial" w:cs="Arial"/>
                <w:sz w:val="10"/>
                <w:szCs w:val="10"/>
              </w:rPr>
            </w:pPr>
          </w:p>
          <w:p w:rsidR="00A47D58" w:rsidRPr="00D6253E" w:rsidRDefault="00A47D58" w:rsidP="00AD62F5">
            <w:pPr>
              <w:ind w:firstLine="48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ЭМК 70КМУ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D961C4">
              <w:rPr>
                <w:rFonts w:ascii="Arial" w:hAnsi="Arial" w:cs="Arial"/>
                <w:sz w:val="28"/>
                <w:szCs w:val="28"/>
              </w:rPr>
              <w:t xml:space="preserve">                   </w:t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 ________</w:t>
            </w:r>
          </w:p>
          <w:p w:rsidR="00A47D58" w:rsidRPr="00D6253E" w:rsidRDefault="00A47D58" w:rsidP="00AD62F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FC5AD3" w:rsidRDefault="00A47D58" w:rsidP="00AD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(месяц, год выпуска</w:t>
            </w:r>
            <w:proofErr w:type="gramStart"/>
            <w:r w:rsidRPr="00FC5AD3">
              <w:rPr>
                <w:rFonts w:ascii="Arial" w:hAnsi="Arial" w:cs="Arial"/>
                <w:sz w:val="16"/>
                <w:szCs w:val="16"/>
              </w:rPr>
              <w:t>,  )</w:t>
            </w:r>
            <w:proofErr w:type="gramEnd"/>
          </w:p>
          <w:p w:rsidR="00A47D58" w:rsidRPr="00D6253E" w:rsidRDefault="00A47D58" w:rsidP="00AD62F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FC5AD3" w:rsidRDefault="00A47D58" w:rsidP="00AD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[дата продажи (поставки) изделия продавцом (поставщиком)]</w:t>
            </w:r>
          </w:p>
          <w:p w:rsidR="00A47D58" w:rsidRPr="00D6253E" w:rsidRDefault="00A47D58" w:rsidP="00AD62F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A47D58" w:rsidRPr="00FC5AD3" w:rsidRDefault="00A47D58" w:rsidP="00AD62F5">
            <w:pPr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A47D58" w:rsidRPr="00FC5AD3" w:rsidRDefault="00A47D58" w:rsidP="00AD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(дата ввода изделия в эксплуатацию)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A47D58" w:rsidRPr="00FC5AD3" w:rsidRDefault="00A47D58" w:rsidP="00AD62F5">
            <w:pPr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A47D58" w:rsidRPr="00C03E6E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A47D58" w:rsidRPr="00C03E6E" w:rsidRDefault="00A47D58" w:rsidP="00AD62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 xml:space="preserve">(подпись)                        </w:t>
            </w:r>
            <w:r w:rsidRPr="00D961C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</w:t>
            </w:r>
            <w:r w:rsidRPr="00FC5AD3">
              <w:rPr>
                <w:rFonts w:ascii="Arial" w:hAnsi="Arial" w:cs="Arial"/>
                <w:sz w:val="16"/>
                <w:szCs w:val="16"/>
              </w:rPr>
              <w:t xml:space="preserve">                               (подпись</w:t>
            </w:r>
            <w:r w:rsidRPr="00C03E6E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A47D58" w:rsidRPr="00FC5AD3" w:rsidRDefault="00A47D58" w:rsidP="00AD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C5AD3">
              <w:rPr>
                <w:rFonts w:ascii="Arial" w:hAnsi="Arial" w:cs="Arial"/>
                <w:sz w:val="16"/>
                <w:szCs w:val="16"/>
              </w:rPr>
              <w:t>(наименование предприятия, выполнившего ремонт</w:t>
            </w:r>
            <w:proofErr w:type="gramEnd"/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A47D58" w:rsidRPr="00FC5AD3" w:rsidRDefault="00A47D58" w:rsidP="00AD6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и его адрес)</w:t>
            </w:r>
          </w:p>
          <w:p w:rsidR="00A47D58" w:rsidRPr="00FC5AD3" w:rsidRDefault="00A47D58" w:rsidP="00AD62F5">
            <w:pPr>
              <w:rPr>
                <w:rFonts w:ascii="Arial" w:hAnsi="Arial" w:cs="Arial"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М.П.</w:t>
            </w: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A47D58" w:rsidRPr="00FC5AD3" w:rsidRDefault="00A47D58" w:rsidP="00AD62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5AD3">
              <w:rPr>
                <w:rFonts w:ascii="Arial" w:hAnsi="Arial" w:cs="Arial"/>
                <w:sz w:val="16"/>
                <w:szCs w:val="16"/>
              </w:rPr>
              <w:t>(должность и подпись руководителя предприятия, выполнившего ремонт)</w:t>
            </w:r>
          </w:p>
        </w:tc>
      </w:tr>
    </w:tbl>
    <w:p w:rsidR="00A47D58" w:rsidRDefault="00A47D58" w:rsidP="00A47D58">
      <w:pPr>
        <w:jc w:val="center"/>
        <w:rPr>
          <w:rFonts w:ascii="Arial" w:hAnsi="Arial" w:cs="Arial"/>
          <w:sz w:val="10"/>
          <w:szCs w:val="10"/>
        </w:rPr>
      </w:pPr>
    </w:p>
    <w:p w:rsidR="00A47D58" w:rsidRDefault="00A47D58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br w:type="page"/>
      </w:r>
    </w:p>
    <w:p w:rsidR="00A47D58" w:rsidRDefault="00A47D58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lastRenderedPageBreak/>
        <w:br w:type="page"/>
      </w:r>
    </w:p>
    <w:p w:rsidR="00A47D58" w:rsidRPr="00D6253E" w:rsidRDefault="00A47D58" w:rsidP="00A47D58">
      <w:pPr>
        <w:rPr>
          <w:rFonts w:ascii="Arial" w:hAnsi="Arial" w:cs="Arial"/>
          <w:sz w:val="28"/>
          <w:szCs w:val="28"/>
        </w:rPr>
      </w:pPr>
      <w:r w:rsidRPr="00D6253E">
        <w:rPr>
          <w:rFonts w:ascii="Arial" w:hAnsi="Arial" w:cs="Arial"/>
          <w:b/>
          <w:sz w:val="28"/>
          <w:szCs w:val="28"/>
        </w:rPr>
        <w:lastRenderedPageBreak/>
        <w:t>1</w:t>
      </w:r>
      <w:r>
        <w:rPr>
          <w:rFonts w:ascii="Arial" w:hAnsi="Arial" w:cs="Arial"/>
          <w:b/>
          <w:sz w:val="28"/>
          <w:szCs w:val="28"/>
        </w:rPr>
        <w:t>7</w:t>
      </w:r>
      <w:r w:rsidRPr="00D6253E">
        <w:rPr>
          <w:rFonts w:ascii="Arial" w:hAnsi="Arial" w:cs="Arial"/>
          <w:b/>
          <w:sz w:val="28"/>
          <w:szCs w:val="28"/>
        </w:rPr>
        <w:t>. Учет технического обслуживания в период гарантийного ремонта</w:t>
      </w:r>
      <w:r w:rsidRPr="00D6253E">
        <w:rPr>
          <w:rFonts w:ascii="Arial" w:hAnsi="Arial" w:cs="Arial"/>
          <w:sz w:val="28"/>
          <w:szCs w:val="28"/>
        </w:rPr>
        <w:t xml:space="preserve">   </w:t>
      </w:r>
    </w:p>
    <w:p w:rsidR="00A47D58" w:rsidRPr="00D6253E" w:rsidRDefault="00A47D58" w:rsidP="00A47D58">
      <w:pPr>
        <w:jc w:val="right"/>
        <w:rPr>
          <w:rFonts w:ascii="Arial" w:hAnsi="Arial" w:cs="Arial"/>
          <w:sz w:val="28"/>
          <w:szCs w:val="28"/>
        </w:rPr>
      </w:pPr>
      <w:r w:rsidRPr="00D6253E">
        <w:rPr>
          <w:rFonts w:ascii="Arial" w:hAnsi="Arial" w:cs="Arial"/>
          <w:sz w:val="28"/>
          <w:szCs w:val="28"/>
        </w:rPr>
        <w:t xml:space="preserve">Таблица </w:t>
      </w:r>
      <w:r>
        <w:rPr>
          <w:rFonts w:ascii="Arial" w:hAnsi="Arial" w:cs="Arial"/>
          <w:sz w:val="28"/>
          <w:szCs w:val="28"/>
        </w:rPr>
        <w:t>6</w:t>
      </w:r>
    </w:p>
    <w:tbl>
      <w:tblPr>
        <w:tblW w:w="10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2144"/>
        <w:gridCol w:w="1744"/>
        <w:gridCol w:w="1883"/>
        <w:gridCol w:w="1861"/>
        <w:gridCol w:w="1816"/>
      </w:tblGrid>
      <w:tr w:rsidR="00A47D58" w:rsidRPr="00D6253E" w:rsidTr="00AD62F5">
        <w:trPr>
          <w:trHeight w:val="630"/>
          <w:jc w:val="center"/>
        </w:trPr>
        <w:tc>
          <w:tcPr>
            <w:tcW w:w="1200" w:type="dxa"/>
            <w:vMerge w:val="restart"/>
            <w:vAlign w:val="center"/>
          </w:tcPr>
          <w:p w:rsidR="00A47D58" w:rsidRPr="000C365B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0C365B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2507" w:type="dxa"/>
            <w:vMerge w:val="restart"/>
            <w:vAlign w:val="center"/>
          </w:tcPr>
          <w:p w:rsidR="00A47D58" w:rsidRPr="000C365B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0C365B">
              <w:rPr>
                <w:rFonts w:ascii="Arial" w:hAnsi="Arial" w:cs="Arial"/>
                <w:sz w:val="24"/>
                <w:szCs w:val="24"/>
              </w:rPr>
              <w:t>Вид техническ</w:t>
            </w:r>
            <w:r w:rsidRPr="000C365B">
              <w:rPr>
                <w:rFonts w:ascii="Arial" w:hAnsi="Arial" w:cs="Arial"/>
                <w:sz w:val="24"/>
                <w:szCs w:val="24"/>
              </w:rPr>
              <w:t>о</w:t>
            </w:r>
            <w:r w:rsidRPr="000C365B">
              <w:rPr>
                <w:rFonts w:ascii="Arial" w:hAnsi="Arial" w:cs="Arial"/>
                <w:sz w:val="24"/>
                <w:szCs w:val="24"/>
              </w:rPr>
              <w:t>го обслуживания</w:t>
            </w:r>
          </w:p>
        </w:tc>
        <w:tc>
          <w:tcPr>
            <w:tcW w:w="1663" w:type="dxa"/>
            <w:vMerge w:val="restart"/>
            <w:vAlign w:val="center"/>
          </w:tcPr>
          <w:p w:rsidR="00A47D58" w:rsidRPr="000C365B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0C365B">
              <w:rPr>
                <w:rFonts w:ascii="Arial" w:hAnsi="Arial" w:cs="Arial"/>
                <w:sz w:val="24"/>
                <w:szCs w:val="24"/>
              </w:rPr>
              <w:t>Краткое с</w:t>
            </w:r>
            <w:r w:rsidRPr="000C365B">
              <w:rPr>
                <w:rFonts w:ascii="Arial" w:hAnsi="Arial" w:cs="Arial"/>
                <w:sz w:val="24"/>
                <w:szCs w:val="24"/>
              </w:rPr>
              <w:t>о</w:t>
            </w:r>
            <w:r w:rsidRPr="000C365B">
              <w:rPr>
                <w:rFonts w:ascii="Arial" w:hAnsi="Arial" w:cs="Arial"/>
                <w:sz w:val="24"/>
                <w:szCs w:val="24"/>
              </w:rPr>
              <w:t>держание выполненных работ</w:t>
            </w:r>
          </w:p>
        </w:tc>
        <w:tc>
          <w:tcPr>
            <w:tcW w:w="1727" w:type="dxa"/>
            <w:vMerge w:val="restart"/>
            <w:vAlign w:val="center"/>
          </w:tcPr>
          <w:p w:rsidR="00A47D58" w:rsidRPr="000C365B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0C365B">
              <w:rPr>
                <w:rFonts w:ascii="Arial" w:hAnsi="Arial" w:cs="Arial"/>
                <w:sz w:val="24"/>
                <w:szCs w:val="24"/>
              </w:rPr>
              <w:t xml:space="preserve">Наименование предприятия, выполнившего техническое обслуживание </w:t>
            </w:r>
          </w:p>
        </w:tc>
        <w:tc>
          <w:tcPr>
            <w:tcW w:w="3316" w:type="dxa"/>
            <w:gridSpan w:val="2"/>
            <w:vAlign w:val="center"/>
          </w:tcPr>
          <w:p w:rsidR="00A47D58" w:rsidRPr="000C365B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  <w:r w:rsidRPr="000C365B">
              <w:rPr>
                <w:rFonts w:ascii="Arial" w:hAnsi="Arial" w:cs="Arial"/>
                <w:sz w:val="24"/>
                <w:szCs w:val="24"/>
              </w:rPr>
              <w:t>Должность, фамилия и по</w:t>
            </w:r>
            <w:r w:rsidRPr="000C365B">
              <w:rPr>
                <w:rFonts w:ascii="Arial" w:hAnsi="Arial" w:cs="Arial"/>
                <w:sz w:val="24"/>
                <w:szCs w:val="24"/>
              </w:rPr>
              <w:t>д</w:t>
            </w:r>
            <w:r w:rsidRPr="000C365B">
              <w:rPr>
                <w:rFonts w:ascii="Arial" w:hAnsi="Arial" w:cs="Arial"/>
                <w:sz w:val="24"/>
                <w:szCs w:val="24"/>
              </w:rPr>
              <w:t>пись</w:t>
            </w:r>
          </w:p>
        </w:tc>
      </w:tr>
      <w:tr w:rsidR="00A47D58" w:rsidRPr="00D6253E" w:rsidTr="00AD62F5">
        <w:trPr>
          <w:trHeight w:val="630"/>
          <w:jc w:val="center"/>
        </w:trPr>
        <w:tc>
          <w:tcPr>
            <w:tcW w:w="1200" w:type="dxa"/>
            <w:vMerge/>
            <w:vAlign w:val="center"/>
          </w:tcPr>
          <w:p w:rsidR="00A47D58" w:rsidRPr="000C365B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  <w:vMerge/>
            <w:vAlign w:val="center"/>
          </w:tcPr>
          <w:p w:rsidR="00A47D58" w:rsidRPr="000C365B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vMerge/>
            <w:vAlign w:val="center"/>
          </w:tcPr>
          <w:p w:rsidR="00A47D58" w:rsidRPr="000C365B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vMerge/>
            <w:vAlign w:val="center"/>
          </w:tcPr>
          <w:p w:rsidR="00A47D58" w:rsidRPr="000C365B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A47D58" w:rsidRPr="000C365B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C365B">
              <w:rPr>
                <w:rFonts w:ascii="Arial" w:hAnsi="Arial" w:cs="Arial"/>
                <w:sz w:val="24"/>
                <w:szCs w:val="24"/>
              </w:rPr>
              <w:t>выполнившего</w:t>
            </w:r>
            <w:proofErr w:type="gramEnd"/>
            <w:r w:rsidRPr="000C365B">
              <w:rPr>
                <w:rFonts w:ascii="Arial" w:hAnsi="Arial" w:cs="Arial"/>
                <w:sz w:val="24"/>
                <w:szCs w:val="24"/>
              </w:rPr>
              <w:t xml:space="preserve"> работу</w:t>
            </w:r>
          </w:p>
        </w:tc>
        <w:tc>
          <w:tcPr>
            <w:tcW w:w="1656" w:type="dxa"/>
            <w:vAlign w:val="center"/>
          </w:tcPr>
          <w:p w:rsidR="00A47D58" w:rsidRPr="000C365B" w:rsidRDefault="00A47D58" w:rsidP="00AD62F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C365B">
              <w:rPr>
                <w:rFonts w:ascii="Arial" w:hAnsi="Arial" w:cs="Arial"/>
                <w:sz w:val="24"/>
                <w:szCs w:val="24"/>
              </w:rPr>
              <w:t>проверившего</w:t>
            </w:r>
            <w:proofErr w:type="gramEnd"/>
            <w:r w:rsidRPr="000C365B">
              <w:rPr>
                <w:rFonts w:ascii="Arial" w:hAnsi="Arial" w:cs="Arial"/>
                <w:sz w:val="24"/>
                <w:szCs w:val="24"/>
              </w:rPr>
              <w:t xml:space="preserve"> работу</w:t>
            </w:r>
          </w:p>
        </w:tc>
      </w:tr>
      <w:tr w:rsidR="00A47D58" w:rsidRPr="00D6253E" w:rsidTr="00AD62F5">
        <w:trPr>
          <w:trHeight w:val="9626"/>
          <w:jc w:val="center"/>
        </w:trPr>
        <w:tc>
          <w:tcPr>
            <w:tcW w:w="1200" w:type="dxa"/>
          </w:tcPr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07" w:type="dxa"/>
          </w:tcPr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3" w:type="dxa"/>
          </w:tcPr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7" w:type="dxa"/>
          </w:tcPr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0" w:type="dxa"/>
          </w:tcPr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56" w:type="dxa"/>
          </w:tcPr>
          <w:p w:rsidR="00A47D58" w:rsidRPr="00D6253E" w:rsidRDefault="00A47D58" w:rsidP="00AD62F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E1BA8" w:rsidRDefault="009E1BA8" w:rsidP="00A47D58">
      <w:pPr>
        <w:jc w:val="center"/>
        <w:rPr>
          <w:rFonts w:ascii="Arial" w:hAnsi="Arial" w:cs="Arial"/>
          <w:noProof/>
          <w:sz w:val="28"/>
          <w:szCs w:val="28"/>
        </w:rPr>
      </w:pPr>
    </w:p>
    <w:p w:rsidR="008155D8" w:rsidRDefault="009E1BA8" w:rsidP="009E1BA8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noProof/>
          <w:sz w:val="28"/>
          <w:szCs w:val="28"/>
        </w:rPr>
        <w:br w:type="page"/>
      </w:r>
    </w:p>
    <w:p w:rsidR="00CD6CB5" w:rsidRDefault="00CD6CB5">
      <w:pPr>
        <w:overflowPunct/>
        <w:autoSpaceDE/>
        <w:autoSpaceDN/>
        <w:adjustRightInd/>
        <w:spacing w:after="200" w:line="276" w:lineRule="auto"/>
        <w:textAlignment w:val="auto"/>
        <w:rPr>
          <w:sz w:val="10"/>
          <w:szCs w:val="10"/>
        </w:rPr>
      </w:pPr>
      <w:r>
        <w:rPr>
          <w:sz w:val="10"/>
          <w:szCs w:val="10"/>
        </w:rPr>
        <w:lastRenderedPageBreak/>
        <w:br w:type="page"/>
      </w:r>
    </w:p>
    <w:p w:rsidR="00CD6CB5" w:rsidRDefault="00CD6CB5" w:rsidP="00CD6CB5">
      <w:pPr>
        <w:overflowPunct/>
        <w:autoSpaceDE/>
        <w:autoSpaceDN/>
        <w:adjustRightInd/>
        <w:spacing w:after="200" w:line="276" w:lineRule="auto"/>
        <w:textAlignment w:val="auto"/>
        <w:rPr>
          <w:sz w:val="10"/>
          <w:szCs w:val="10"/>
        </w:rPr>
      </w:pPr>
      <w:r>
        <w:rPr>
          <w:noProof/>
          <w:sz w:val="10"/>
          <w:szCs w:val="10"/>
        </w:rPr>
        <w:lastRenderedPageBreak/>
        <w:drawing>
          <wp:inline distT="0" distB="0" distL="0" distR="0">
            <wp:extent cx="6840855" cy="9245600"/>
            <wp:effectExtent l="19050" t="0" r="0" b="0"/>
            <wp:docPr id="1" name="Рисунок 3" descr="\\Router\box\Конструкторский отдел\_ПРОДУКЦИЯ\Паспорта\сертификаты\EAC ноябрь 13\Декларации ЭМС\ЭМК,ПМЭСли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Router\box\Конструкторский отдел\_ПРОДУКЦИЯ\Паспорта\сертификаты\EAC ноябрь 13\Декларации ЭМС\ЭМК,ПМЭСлист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24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0"/>
          <w:szCs w:val="10"/>
        </w:rPr>
        <w:lastRenderedPageBreak/>
        <w:drawing>
          <wp:inline distT="0" distB="0" distL="0" distR="0">
            <wp:extent cx="6660515" cy="9177655"/>
            <wp:effectExtent l="19050" t="0" r="6985" b="0"/>
            <wp:docPr id="4" name="Рисунок 4" descr="\\Router\box\Конструкторский отдел\_ПРОДУКЦИЯ\Паспорта\сертификаты\EAC ноябрь 13\Декларации ЭМС\ЭМК,ПМЭС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outer\box\Конструкторский отдел\_ПРОДУКЦИЯ\Паспорта\сертификаты\EAC ноябрь 13\Декларации ЭМС\ЭМК,ПМЭСлист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7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CB5" w:rsidRDefault="00CD6CB5" w:rsidP="00CD6CB5">
      <w:pPr>
        <w:overflowPunct/>
        <w:autoSpaceDE/>
        <w:autoSpaceDN/>
        <w:adjustRightInd/>
        <w:spacing w:after="200" w:line="276" w:lineRule="auto"/>
        <w:textAlignment w:val="auto"/>
        <w:rPr>
          <w:sz w:val="10"/>
          <w:szCs w:val="10"/>
          <w:lang w:val="en-US"/>
        </w:rPr>
      </w:pPr>
      <w:r>
        <w:rPr>
          <w:noProof/>
          <w:sz w:val="10"/>
          <w:szCs w:val="10"/>
        </w:rPr>
        <w:lastRenderedPageBreak/>
        <w:drawing>
          <wp:inline distT="0" distB="0" distL="0" distR="0">
            <wp:extent cx="6840855" cy="9561830"/>
            <wp:effectExtent l="19050" t="0" r="0" b="0"/>
            <wp:docPr id="3" name="Рисунок 4" descr="\\Router\BOX\Конструкторский отдел\_ПРОДУКЦИЯ\Паспорта\сертификаты\EAC ноябрь 13\ЭМК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outer\BOX\Конструкторский отдел\_ПРОДУКЦИЯ\Паспорта\сертификаты\EAC ноябрь 13\ЭМКл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56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3F3">
        <w:rPr>
          <w:noProof/>
          <w:sz w:val="10"/>
          <w:szCs w:val="10"/>
        </w:rPr>
        <w:lastRenderedPageBreak/>
        <w:drawing>
          <wp:inline distT="0" distB="0" distL="0" distR="0">
            <wp:extent cx="6840220" cy="9673962"/>
            <wp:effectExtent l="19050" t="0" r="0" b="0"/>
            <wp:docPr id="6" name="Рисунок 3" descr="\\Router\BOX\Конструкторский отдел\_ПРОДУКЦИЯ\Паспорта\сертификаты\EAC ноябрь 13\ЭМК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Router\BOX\Конструкторский отдел\_ПРОДУКЦИЯ\Паспорта\сертификаты\EAC ноябрь 13\ЭМКл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CB5" w:rsidRPr="004545DC" w:rsidRDefault="00CD6CB5" w:rsidP="00CD6CB5">
      <w:pPr>
        <w:rPr>
          <w:sz w:val="10"/>
          <w:szCs w:val="10"/>
        </w:rPr>
      </w:pPr>
      <w:r>
        <w:rPr>
          <w:sz w:val="10"/>
          <w:szCs w:val="10"/>
        </w:rPr>
        <w:t>28.11.2013</w:t>
      </w:r>
    </w:p>
    <w:p w:rsidR="00A47D58" w:rsidRPr="009E1BA8" w:rsidRDefault="00A47D58" w:rsidP="00CD6CB5">
      <w:pPr>
        <w:jc w:val="center"/>
        <w:rPr>
          <w:rFonts w:ascii="Arial" w:hAnsi="Arial" w:cs="Arial"/>
          <w:sz w:val="10"/>
          <w:szCs w:val="10"/>
          <w:lang w:val="en-US"/>
        </w:rPr>
      </w:pPr>
    </w:p>
    <w:sectPr w:rsidR="00A47D58" w:rsidRPr="009E1BA8" w:rsidSect="00BA48D4">
      <w:headerReference w:type="default" r:id="rId20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8D4" w:rsidRDefault="00BA48D4" w:rsidP="00BA48D4">
      <w:r>
        <w:separator/>
      </w:r>
    </w:p>
  </w:endnote>
  <w:endnote w:type="continuationSeparator" w:id="0">
    <w:p w:rsidR="00BA48D4" w:rsidRDefault="00BA48D4" w:rsidP="00BA48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8D4" w:rsidRDefault="00BA48D4" w:rsidP="00BA48D4">
      <w:r>
        <w:separator/>
      </w:r>
    </w:p>
  </w:footnote>
  <w:footnote w:type="continuationSeparator" w:id="0">
    <w:p w:rsidR="00BA48D4" w:rsidRDefault="00BA48D4" w:rsidP="00BA48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10391"/>
      <w:docPartObj>
        <w:docPartGallery w:val="Page Numbers (Top of Page)"/>
        <w:docPartUnique/>
      </w:docPartObj>
    </w:sdtPr>
    <w:sdtContent>
      <w:p w:rsidR="00BA48D4" w:rsidRDefault="00B06CCF" w:rsidP="00BA48D4">
        <w:pPr>
          <w:pStyle w:val="a7"/>
          <w:jc w:val="center"/>
        </w:pPr>
        <w:fldSimple w:instr=" PAGE   \* MERGEFORMAT ">
          <w:r w:rsidR="00706B11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BAB0BC"/>
    <w:lvl w:ilvl="0">
      <w:numFmt w:val="decimal"/>
      <w:lvlText w:val="*"/>
      <w:lvlJc w:val="left"/>
    </w:lvl>
  </w:abstractNum>
  <w:abstractNum w:abstractNumId="1">
    <w:nsid w:val="268E550B"/>
    <w:multiLevelType w:val="hybridMultilevel"/>
    <w:tmpl w:val="B44A0C16"/>
    <w:lvl w:ilvl="0" w:tplc="964A38FA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9C21AB"/>
    <w:multiLevelType w:val="hybridMultilevel"/>
    <w:tmpl w:val="74CE5E7A"/>
    <w:lvl w:ilvl="0" w:tplc="BC7EE23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44314A33"/>
    <w:multiLevelType w:val="hybridMultilevel"/>
    <w:tmpl w:val="1376DCFA"/>
    <w:lvl w:ilvl="0" w:tplc="755CDF1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5F8D6B0F"/>
    <w:multiLevelType w:val="hybridMultilevel"/>
    <w:tmpl w:val="BEFEB3B2"/>
    <w:lvl w:ilvl="0" w:tplc="964A38FA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53660A"/>
    <w:multiLevelType w:val="hybridMultilevel"/>
    <w:tmpl w:val="19343E6A"/>
    <w:lvl w:ilvl="0" w:tplc="49082148">
      <w:start w:val="2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sz w:val="22"/>
        </w:rPr>
      </w:lvl>
    </w:lvlOverride>
  </w:num>
  <w:num w:numId="5">
    <w:abstractNumId w:val="3"/>
  </w:num>
  <w:num w:numId="6">
    <w:abstractNumId w:val="1"/>
  </w:num>
  <w:num w:numId="7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sz w:val="24"/>
        </w:rPr>
      </w:lvl>
    </w:lvlOverride>
  </w:num>
  <w:num w:numId="8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F66"/>
    <w:rsid w:val="0051555B"/>
    <w:rsid w:val="005B0EF9"/>
    <w:rsid w:val="00706B11"/>
    <w:rsid w:val="008155D8"/>
    <w:rsid w:val="00956787"/>
    <w:rsid w:val="009C0F66"/>
    <w:rsid w:val="009E1BA8"/>
    <w:rsid w:val="00A47D58"/>
    <w:rsid w:val="00B06CCF"/>
    <w:rsid w:val="00BA48D4"/>
    <w:rsid w:val="00CD6CB5"/>
    <w:rsid w:val="00D23671"/>
    <w:rsid w:val="00EA4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F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C0F66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color w:val="000080"/>
      <w:sz w:val="36"/>
      <w:u w:val="single"/>
    </w:rPr>
  </w:style>
  <w:style w:type="paragraph" w:styleId="2">
    <w:name w:val="heading 2"/>
    <w:basedOn w:val="a"/>
    <w:next w:val="a"/>
    <w:link w:val="20"/>
    <w:qFormat/>
    <w:rsid w:val="009C0F66"/>
    <w:pPr>
      <w:keepNext/>
      <w:widowControl w:val="0"/>
      <w:overflowPunct/>
      <w:autoSpaceDE/>
      <w:autoSpaceDN/>
      <w:adjustRightInd/>
      <w:jc w:val="center"/>
      <w:textAlignment w:val="auto"/>
      <w:outlineLvl w:val="1"/>
    </w:pPr>
    <w:rPr>
      <w:rFonts w:ascii="Arial" w:hAnsi="Arial"/>
      <w:b/>
      <w:color w:val="000080"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F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0F66"/>
    <w:rPr>
      <w:rFonts w:ascii="Arial" w:eastAsia="Times New Roman" w:hAnsi="Arial" w:cs="Times New Roman"/>
      <w:color w:val="000080"/>
      <w:sz w:val="36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9C0F66"/>
    <w:rPr>
      <w:rFonts w:ascii="Arial" w:eastAsia="Times New Roman" w:hAnsi="Arial" w:cs="Times New Roman"/>
      <w:b/>
      <w:color w:val="000080"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0F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F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9C0F66"/>
    <w:pPr>
      <w:ind w:firstLine="709"/>
      <w:jc w:val="both"/>
    </w:pPr>
    <w:rPr>
      <w:rFonts w:ascii="Arial" w:hAnsi="Arial"/>
      <w:color w:val="000000"/>
    </w:rPr>
  </w:style>
  <w:style w:type="character" w:customStyle="1" w:styleId="a6">
    <w:name w:val="Основной текст с отступом Знак"/>
    <w:basedOn w:val="a0"/>
    <w:link w:val="a5"/>
    <w:rsid w:val="009C0F66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C0F6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C0F6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C0F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0F6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0F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A48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4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A48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4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076D2-5232-4A99-B062-B66326A94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3946</Words>
  <Characters>22495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еу</cp:lastModifiedBy>
  <cp:revision>2</cp:revision>
  <dcterms:created xsi:type="dcterms:W3CDTF">2014-02-27T04:28:00Z</dcterms:created>
  <dcterms:modified xsi:type="dcterms:W3CDTF">2014-02-27T04:28:00Z</dcterms:modified>
</cp:coreProperties>
</file>